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Checklist de offboarding de segurança</w:t>
      </w:r>
    </w:p>
    <w:p>
      <w:pPr>
        <w:spacing w:after="1200"/>
        <w:jc w:val="center"/>
      </w:pPr>
      <w:r>
        <w:rPr>
          <w:color w:val="374151"/>
          <w:sz w:val="22"/>
          <w:szCs w:val="22"/>
          <w:rFonts w:ascii="Calibri" w:cs="Calibri" w:eastAsia="Calibri" w:hAnsi="Calibri"/>
        </w:rPr>
        <w:t xml:space="preserve">Conformidade com o Decreto-Lei n.º 125/2025 (NIS2)</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2"/>
        <w:spacing w:before="320" w:after="160"/>
      </w:pPr>
      <w:r>
        <w:rPr>
          <w:b/>
          <w:bCs/>
          <w:color w:val="1e3a8a"/>
          <w:sz w:val="28"/>
          <w:szCs w:val="28"/>
          <w:rFonts w:ascii="Calibri" w:cs="Calibri" w:eastAsia="Calibri" w:hAnsi="Calibri"/>
        </w:rPr>
        <w:t xml:space="preserve">Índice</w:t>
      </w:r>
    </w:p>
    <w:sdt>
      <w:sdtPr>
        <w:alias w:val="Índice"/>
      </w:sdtPr>
      <w:sdtContent>
        <w:p>
          <w:r>
            <w:fldChar w:fldCharType="begin" w:dirty="true"/>
            <w:instrText xml:space="preserve">TOC \h \o "1-3" \t "undefined,1,undefined,2,undefined,3"</w:instrText>
            <w:fldChar w:fldCharType="separate"/>
          </w:r>
        </w:p>
        <w:p>
          <w:r>
            <w:fldChar w:fldCharType="end"/>
          </w:r>
        </w:p>
      </w:sdtContent>
    </w:sdt>
    <w:p>
      <w:r>
        <w:br w:type="page"/>
      </w:r>
    </w:p>
    <w:p>
      <w:pPr>
        <w:pStyle w:val="Heading1"/>
        <w:spacing w:before="400" w:after="200"/>
      </w:pPr>
      <w:r>
        <w:rPr>
          <w:b/>
          <w:bCs/>
          <w:color w:val="1e3a8a"/>
          <w:sz w:val="32"/>
          <w:szCs w:val="32"/>
          <w:rFonts w:ascii="Calibri" w:cs="Calibri" w:eastAsia="Calibri" w:hAnsi="Calibri"/>
        </w:rPr>
        <w:t xml:space="preserve">Instruções de utilização</w:t>
      </w:r>
    </w:p>
    <w:p>
      <w:pPr>
        <w:spacing w:after="160"/>
      </w:pPr>
      <w:r>
        <w:rPr>
          <w:color w:val="374151"/>
          <w:sz w:val="22"/>
          <w:szCs w:val="22"/>
          <w:rFonts w:ascii="Calibri" w:cs="Calibri" w:eastAsia="Calibri" w:hAnsi="Calibri"/>
        </w:rPr>
        <w:t xml:space="preserve">Esta checklist deve ser iniciada imediatamente após a confirmação da saída de um colaborador, independentemente do motivo (demissão, rescisão, fim de contrato, reforma, falecimento). Em casos de saída por justa causa ou suspeita de atividade maliciosa, os acessos devem ser revogados imediatamente, antes de qualquer comunicação ao colaborador.</w:t>
      </w:r>
    </w:p>
    <w:p>
      <w:pPr>
        <w:spacing w:after="160"/>
      </w:pPr>
      <w:r>
        <w:rPr>
          <w:color w:val="374151"/>
          <w:sz w:val="22"/>
          <w:szCs w:val="22"/>
          <w:rFonts w:ascii="Calibri" w:cs="Calibri" w:eastAsia="Calibri" w:hAnsi="Calibri"/>
        </w:rPr>
        <w:t xml:space="preserve">O responsável de recursos humanos é responsável por iniciar o processo e notificar o responsável de TI/segurança com antecedência mínima de 5 dias úteis antes da data de saída, sempre que possível. Cada item deve ser verificado e assinalado (☑) quando concluído, com identificação do responsável e data de execução.</w:t>
      </w:r>
    </w:p>
    <w:p>
      <w:pPr>
        <w:spacing w:after="160"/>
      </w:pPr>
      <w:r>
        <w:rPr>
          <w:color w:val="374151"/>
          <w:sz w:val="22"/>
          <w:szCs w:val="22"/>
          <w:rFonts w:ascii="Calibri" w:cs="Calibri" w:eastAsia="Calibri" w:hAnsi="Calibri"/>
        </w:rPr>
        <w:t xml:space="preserve">Nenhuma conta de acesso deve permanecer ativa após a data de saída do colaborador. O prazo máximo para conclusão de todos os itens desta checklist é a data de saída do colaborador, exceto para os itens que requerem ações posteriores, devidamente identificados.</w:t>
      </w:r>
    </w:p>
    <w:p>
      <w:pPr>
        <w:shd w:color="dbeafe" w:val="solid"/>
        <w:spacing w:before="160" w:after="160"/>
        <w:ind w:left="360" w:right="360"/>
      </w:pPr>
      <w:r>
        <w:rPr>
          <w:i/>
          <w:iCs/>
          <w:color w:val="1e3a8a"/>
          <w:sz w:val="22"/>
          <w:szCs w:val="22"/>
          <w:rFonts w:ascii="Calibri" w:cs="Calibri" w:eastAsia="Calibri" w:hAnsi="Calibri"/>
        </w:rPr>
        <w:t xml:space="preserve">Art. 27.º alínea h) do DL 125/2025 — as medidas de segurança dos recursos humanos incluem procedimentos de desligamento que garantam a revogação de acessos e a proteção da informação confidencial.</w:t>
      </w:r>
    </w:p>
    <w:p>
      <w:pPr>
        <w:pStyle w:val="Heading1"/>
        <w:spacing w:before="400" w:after="200"/>
      </w:pPr>
      <w:r>
        <w:rPr>
          <w:b/>
          <w:bCs/>
          <w:color w:val="1e3a8a"/>
          <w:sz w:val="32"/>
          <w:szCs w:val="32"/>
          <w:rFonts w:ascii="Calibri" w:cs="Calibri" w:eastAsia="Calibri" w:hAnsi="Calibri"/>
        </w:rPr>
        <w:t xml:space="preserve">1. Dados do colaborador</w:t>
      </w:r>
    </w:p>
    <w:p>
      <w:pPr>
        <w:spacing w:after="160"/>
      </w:pPr>
      <w:r>
        <w:rPr>
          <w:color w:val="374151"/>
          <w:sz w:val="22"/>
          <w:szCs w:val="22"/>
          <w:rFonts w:ascii="Calibri" w:cs="Calibri" w:eastAsia="Calibri" w:hAnsi="Calibri"/>
        </w:rPr>
        <w:t xml:space="preserve">Nome completo: _______________________________________________</w:t>
      </w:r>
    </w:p>
    <w:p>
      <w:pPr>
        <w:spacing w:after="160"/>
      </w:pPr>
      <w:r>
        <w:rPr>
          <w:color w:val="374151"/>
          <w:sz w:val="22"/>
          <w:szCs w:val="22"/>
          <w:rFonts w:ascii="Calibri" w:cs="Calibri" w:eastAsia="Calibri" w:hAnsi="Calibri"/>
        </w:rPr>
        <w:t xml:space="preserve">Número de colaborador: _______________________________________________</w:t>
      </w:r>
    </w:p>
    <w:p>
      <w:pPr>
        <w:spacing w:after="160"/>
      </w:pPr>
      <w:r>
        <w:rPr>
          <w:color w:val="374151"/>
          <w:sz w:val="22"/>
          <w:szCs w:val="22"/>
          <w:rFonts w:ascii="Calibri" w:cs="Calibri" w:eastAsia="Calibri" w:hAnsi="Calibri"/>
        </w:rPr>
        <w:t xml:space="preserve">Departamento: _______________________________________________</w:t>
      </w:r>
    </w:p>
    <w:p>
      <w:pPr>
        <w:spacing w:after="160"/>
      </w:pPr>
      <w:r>
        <w:rPr>
          <w:color w:val="374151"/>
          <w:sz w:val="22"/>
          <w:szCs w:val="22"/>
          <w:rFonts w:ascii="Calibri" w:cs="Calibri" w:eastAsia="Calibri" w:hAnsi="Calibri"/>
        </w:rPr>
        <w:t xml:space="preserve">Cargo / função: _______________________________________________</w:t>
      </w:r>
    </w:p>
    <w:p>
      <w:pPr>
        <w:spacing w:after="160"/>
      </w:pPr>
      <w:r>
        <w:rPr>
          <w:color w:val="374151"/>
          <w:sz w:val="22"/>
          <w:szCs w:val="22"/>
          <w:rFonts w:ascii="Calibri" w:cs="Calibri" w:eastAsia="Calibri" w:hAnsi="Calibri"/>
        </w:rPr>
        <w:t xml:space="preserve">Responsável hierárquico direto: _______________________________________________</w:t>
      </w:r>
    </w:p>
    <w:p>
      <w:pPr>
        <w:spacing w:after="160"/>
      </w:pPr>
      <w:r>
        <w:rPr>
          <w:color w:val="374151"/>
          <w:sz w:val="22"/>
          <w:szCs w:val="22"/>
          <w:rFonts w:ascii="Calibri" w:cs="Calibri" w:eastAsia="Calibri" w:hAnsi="Calibri"/>
        </w:rPr>
        <w:t xml:space="preserve">Data de início de funções: _______________________________________________</w:t>
      </w:r>
    </w:p>
    <w:p>
      <w:pPr>
        <w:spacing w:after="160"/>
      </w:pPr>
      <w:r>
        <w:rPr>
          <w:color w:val="374151"/>
          <w:sz w:val="22"/>
          <w:szCs w:val="22"/>
          <w:rFonts w:ascii="Calibri" w:cs="Calibri" w:eastAsia="Calibri" w:hAnsi="Calibri"/>
        </w:rPr>
        <w:t xml:space="preserve">Data de saída confirmada: _______________________________________________</w:t>
      </w:r>
    </w:p>
    <w:p>
      <w:pPr>
        <w:spacing w:after="160"/>
      </w:pPr>
      <w:r>
        <w:rPr>
          <w:color w:val="374151"/>
          <w:sz w:val="22"/>
          <w:szCs w:val="22"/>
          <w:rFonts w:ascii="Calibri" w:cs="Calibri" w:eastAsia="Calibri" w:hAnsi="Calibri"/>
        </w:rPr>
        <w:t xml:space="preserve">Motivo de saída: ☐ Demissão voluntária  ☐ Rescisão por justa causa  ☐ Fim de contrato  ☐ Reforma  ☐ Mútuo acordo  ☐ Outro: _______________</w:t>
      </w:r>
    </w:p>
    <w:p>
      <w:pPr>
        <w:spacing w:after="160"/>
      </w:pPr>
      <w:r>
        <w:rPr>
          <w:color w:val="374151"/>
          <w:sz w:val="22"/>
          <w:szCs w:val="22"/>
          <w:rFonts w:ascii="Calibri" w:cs="Calibri" w:eastAsia="Calibri" w:hAnsi="Calibri"/>
        </w:rPr>
        <w:t xml:space="preserve">Saída imediata (sem período de aviso)? ☐ Sim  ☐ Não</w:t>
      </w:r>
    </w:p>
    <w:p>
      <w:pPr>
        <w:spacing w:after="160"/>
      </w:pPr>
      <w:r>
        <w:rPr>
          <w:color w:val="374151"/>
          <w:sz w:val="22"/>
          <w:szCs w:val="22"/>
          <w:rFonts w:ascii="Calibri" w:cs="Calibri" w:eastAsia="Calibri" w:hAnsi="Calibri"/>
        </w:rPr>
        <w:t xml:space="preserve">Colaborador tinha acesso privilegiado? ☐ Sim  ☐ Não  — Se sim, detalhar: _______________________________________________</w:t>
      </w:r>
    </w:p>
    <w:p>
      <w:pPr>
        <w:spacing w:after="160"/>
      </w:pPr>
      <w:r>
        <w:rPr>
          <w:color w:val="374151"/>
          <w:sz w:val="22"/>
          <w:szCs w:val="22"/>
          <w:rFonts w:ascii="Calibri" w:cs="Calibri" w:eastAsia="Calibri" w:hAnsi="Calibri"/>
        </w:rPr>
        <w:t xml:space="preserve">Responsável pelo offboarding (TI): _______________________________________________</w:t>
      </w:r>
    </w:p>
    <w:p>
      <w:pPr>
        <w:spacing w:after="160"/>
      </w:pPr>
      <w:r>
        <w:rPr>
          <w:color w:val="374151"/>
          <w:sz w:val="22"/>
          <w:szCs w:val="22"/>
          <w:rFonts w:ascii="Calibri" w:cs="Calibri" w:eastAsia="Calibri" w:hAnsi="Calibri"/>
        </w:rPr>
        <w:t xml:space="preserve">Responsável pelo offboarding (RH): _______________________________________________</w:t>
      </w:r>
    </w:p>
    <w:p>
      <w:pPr>
        <w:spacing w:after="160"/>
      </w:pPr>
      <w:r>
        <w:rPr>
          <w:color w:val="374151"/>
          <w:sz w:val="22"/>
          <w:szCs w:val="22"/>
          <w:rFonts w:ascii="Calibri" w:cs="Calibri" w:eastAsia="Calibri" w:hAnsi="Calibri"/>
        </w:rPr>
        <w:t xml:space="preserve">Data de início do processo de offboarding: _______________________________________________</w:t>
      </w:r>
    </w:p>
    <w:p>
      <w:pPr>
        <w:pStyle w:val="Heading1"/>
        <w:spacing w:before="400" w:after="200"/>
      </w:pPr>
      <w:r>
        <w:rPr>
          <w:b/>
          <w:bCs/>
          <w:color w:val="1e3a8a"/>
          <w:sz w:val="32"/>
          <w:szCs w:val="32"/>
          <w:rFonts w:ascii="Calibri" w:cs="Calibri" w:eastAsia="Calibri" w:hAnsi="Calibri"/>
        </w:rPr>
        <w:t xml:space="preserve">2. Planeamento da saída</w:t>
      </w:r>
    </w:p>
    <w:p>
      <w:pPr>
        <w:spacing w:after="160"/>
      </w:pPr>
      <w:r>
        <w:rPr>
          <w:color w:val="374151"/>
          <w:sz w:val="22"/>
          <w:szCs w:val="22"/>
          <w:rFonts w:ascii="Calibri" w:cs="Calibri" w:eastAsia="Calibri" w:hAnsi="Calibri"/>
        </w:rPr>
        <w:t xml:space="preserve">Definição do calendário de execução das ações de offboarding de segurança, a coordenar entre os recursos humanos, TI e responsável hierárquico.</w:t>
      </w:r>
    </w:p>
    <w:p>
      <w:pPr>
        <w:pStyle w:val="ListParagraph"/>
        <w:numPr>
          <w:ilvl w:val="0"/>
          <w:numId w:val="1"/>
        </w:numPr>
        <w:spacing w:after="80"/>
      </w:pPr>
      <w:r>
        <w:rPr>
          <w:color w:val="374151"/>
          <w:sz w:val="22"/>
          <w:szCs w:val="22"/>
          <w:rFonts w:ascii="Calibri" w:cs="Calibri" w:eastAsia="Calibri" w:hAnsi="Calibri"/>
        </w:rPr>
        <w:t xml:space="preserve">☐ Data de saída confirmada e comunicada à equipa de TI/segurança: _______________</w:t>
      </w:r>
    </w:p>
    <w:p>
      <w:pPr>
        <w:pStyle w:val="ListParagraph"/>
        <w:numPr>
          <w:ilvl w:val="0"/>
          <w:numId w:val="1"/>
        </w:numPr>
        <w:spacing w:after="80"/>
      </w:pPr>
      <w:r>
        <w:rPr>
          <w:color w:val="374151"/>
          <w:sz w:val="22"/>
          <w:szCs w:val="22"/>
          <w:rFonts w:ascii="Calibri" w:cs="Calibri" w:eastAsia="Calibri" w:hAnsi="Calibri"/>
        </w:rPr>
        <w:t xml:space="preserve">☐ Tipo de saída definido (planeada / imediata) e procedimento adequado iniciado</w:t>
      </w:r>
    </w:p>
    <w:p>
      <w:pPr>
        <w:pStyle w:val="ListParagraph"/>
        <w:numPr>
          <w:ilvl w:val="0"/>
          <w:numId w:val="1"/>
        </w:numPr>
        <w:spacing w:after="80"/>
      </w:pPr>
      <w:r>
        <w:rPr>
          <w:color w:val="374151"/>
          <w:sz w:val="22"/>
          <w:szCs w:val="22"/>
          <w:rFonts w:ascii="Calibri" w:cs="Calibri" w:eastAsia="Calibri" w:hAnsi="Calibri"/>
        </w:rPr>
        <w:t xml:space="preserve">☐ Lista de sistemas e acessos do colaborador obtida do sistema de gestão de identidades (IAM)</w:t>
      </w:r>
    </w:p>
    <w:p>
      <w:pPr>
        <w:pStyle w:val="ListParagraph"/>
        <w:numPr>
          <w:ilvl w:val="0"/>
          <w:numId w:val="1"/>
        </w:numPr>
        <w:spacing w:after="80"/>
      </w:pPr>
      <w:r>
        <w:rPr>
          <w:color w:val="374151"/>
          <w:sz w:val="22"/>
          <w:szCs w:val="22"/>
          <w:rFonts w:ascii="Calibri" w:cs="Calibri" w:eastAsia="Calibri" w:hAnsi="Calibri"/>
        </w:rPr>
        <w:t xml:space="preserve">☐ Lista de responsabilidades e projetos em curso obtida junto do responsável hierárquico</w:t>
      </w:r>
    </w:p>
    <w:p>
      <w:pPr>
        <w:pStyle w:val="ListParagraph"/>
        <w:numPr>
          <w:ilvl w:val="0"/>
          <w:numId w:val="1"/>
        </w:numPr>
        <w:spacing w:after="80"/>
      </w:pPr>
      <w:r>
        <w:rPr>
          <w:color w:val="374151"/>
          <w:sz w:val="22"/>
          <w:szCs w:val="22"/>
          <w:rFonts w:ascii="Calibri" w:cs="Calibri" w:eastAsia="Calibri" w:hAnsi="Calibri"/>
        </w:rPr>
        <w:t xml:space="preserve">☐ Plano de transferência de responsabilidades acordado: _______________</w:t>
      </w:r>
    </w:p>
    <w:p>
      <w:pPr>
        <w:pStyle w:val="ListParagraph"/>
        <w:numPr>
          <w:ilvl w:val="0"/>
          <w:numId w:val="1"/>
        </w:numPr>
        <w:spacing w:after="80"/>
      </w:pPr>
      <w:r>
        <w:rPr>
          <w:color w:val="374151"/>
          <w:sz w:val="22"/>
          <w:szCs w:val="22"/>
          <w:rFonts w:ascii="Calibri" w:cs="Calibri" w:eastAsia="Calibri" w:hAnsi="Calibri"/>
        </w:rPr>
        <w:t xml:space="preserve">☐ Responsável pela transferência de conhecimento designado: _______________</w:t>
      </w:r>
    </w:p>
    <w:p>
      <w:pPr>
        <w:pStyle w:val="ListParagraph"/>
        <w:numPr>
          <w:ilvl w:val="0"/>
          <w:numId w:val="1"/>
        </w:numPr>
        <w:spacing w:after="80"/>
      </w:pPr>
      <w:r>
        <w:rPr>
          <w:color w:val="374151"/>
          <w:sz w:val="22"/>
          <w:szCs w:val="22"/>
          <w:rFonts w:ascii="Calibri" w:cs="Calibri" w:eastAsia="Calibri" w:hAnsi="Calibri"/>
        </w:rPr>
        <w:t xml:space="preserve">☐ Data-limite para devolução de equipamento definida: _______________</w:t>
      </w:r>
    </w:p>
    <w:p>
      <w:pPr>
        <w:pStyle w:val="ListParagraph"/>
        <w:numPr>
          <w:ilvl w:val="0"/>
          <w:numId w:val="1"/>
        </w:numPr>
        <w:spacing w:after="80"/>
      </w:pPr>
      <w:r>
        <w:rPr>
          <w:color w:val="374151"/>
          <w:sz w:val="22"/>
          <w:szCs w:val="22"/>
          <w:rFonts w:ascii="Calibri" w:cs="Calibri" w:eastAsia="Calibri" w:hAnsi="Calibri"/>
        </w:rPr>
        <w:t xml:space="preserve">☐ Entrevista de saída de segurança agendada: _______________</w:t>
      </w:r>
    </w:p>
    <w:p>
      <w:pPr>
        <w:pStyle w:val="Heading1"/>
        <w:spacing w:before="400" w:after="200"/>
      </w:pPr>
      <w:r>
        <w:rPr>
          <w:b/>
          <w:bCs/>
          <w:color w:val="1e3a8a"/>
          <w:sz w:val="32"/>
          <w:szCs w:val="32"/>
          <w:rFonts w:ascii="Calibri" w:cs="Calibri" w:eastAsia="Calibri" w:hAnsi="Calibri"/>
        </w:rPr>
        <w:t xml:space="preserve">3. Desativação de contas e acessos</w:t>
      </w:r>
    </w:p>
    <w:p>
      <w:pPr>
        <w:spacing w:after="160"/>
      </w:pPr>
      <w:r>
        <w:rPr>
          <w:color w:val="374151"/>
          <w:sz w:val="22"/>
          <w:szCs w:val="22"/>
          <w:rFonts w:ascii="Calibri" w:cs="Calibri" w:eastAsia="Calibri" w:hAnsi="Calibri"/>
        </w:rPr>
        <w:t xml:space="preserve">A desativação das contas deve ocorrer no fim do último dia de trabalho. Em caso de saída imediata ou por justa causa, a desativação é efetuada de imediato. Todos os acessos desativados devem ser documentados.</w:t>
      </w:r>
    </w:p>
    <w:p>
      <w:pPr>
        <w:pStyle w:val="ListParagraph"/>
        <w:numPr>
          <w:ilvl w:val="0"/>
          <w:numId w:val="1"/>
        </w:numPr>
        <w:spacing w:after="80"/>
      </w:pPr>
      <w:r>
        <w:rPr>
          <w:color w:val="374151"/>
          <w:sz w:val="22"/>
          <w:szCs w:val="22"/>
          <w:rFonts w:ascii="Calibri" w:cs="Calibri" w:eastAsia="Calibri" w:hAnsi="Calibri"/>
        </w:rPr>
        <w:t xml:space="preserve">☐ Conta de domínio / Active Directory desativada  — Data/hora: _______________  Executado por: _______________</w:t>
      </w:r>
    </w:p>
    <w:p>
      <w:pPr>
        <w:pStyle w:val="ListParagraph"/>
        <w:numPr>
          <w:ilvl w:val="0"/>
          <w:numId w:val="1"/>
        </w:numPr>
        <w:spacing w:after="80"/>
      </w:pPr>
      <w:r>
        <w:rPr>
          <w:color w:val="374151"/>
          <w:sz w:val="22"/>
          <w:szCs w:val="22"/>
          <w:rFonts w:ascii="Calibri" w:cs="Calibri" w:eastAsia="Calibri" w:hAnsi="Calibri"/>
        </w:rPr>
        <w:t xml:space="preserve">☐ Conta de e-mail corporativo desativada (redirecionamento configurado se necessário)  — Data/hora: _______________</w:t>
      </w:r>
    </w:p>
    <w:p>
      <w:pPr>
        <w:pStyle w:val="ListParagraph"/>
        <w:numPr>
          <w:ilvl w:val="0"/>
          <w:numId w:val="1"/>
        </w:numPr>
        <w:spacing w:after="80"/>
      </w:pPr>
      <w:r>
        <w:rPr>
          <w:color w:val="374151"/>
          <w:sz w:val="22"/>
          <w:szCs w:val="22"/>
          <w:rFonts w:ascii="Calibri" w:cs="Calibri" w:eastAsia="Calibri" w:hAnsi="Calibri"/>
        </w:rPr>
        <w:t xml:space="preserve">☐ Acesso ao sistema de gestão documental revogado  — Data/hora: _______________</w:t>
      </w:r>
    </w:p>
    <w:p>
      <w:pPr>
        <w:pStyle w:val="ListParagraph"/>
        <w:numPr>
          <w:ilvl w:val="0"/>
          <w:numId w:val="1"/>
        </w:numPr>
        <w:spacing w:after="80"/>
      </w:pPr>
      <w:r>
        <w:rPr>
          <w:color w:val="374151"/>
          <w:sz w:val="22"/>
          <w:szCs w:val="22"/>
          <w:rFonts w:ascii="Calibri" w:cs="Calibri" w:eastAsia="Calibri" w:hAnsi="Calibri"/>
        </w:rPr>
        <w:t xml:space="preserve">☐ Acesso ao sistema de gestão de recursos humanos revogado  — Data/hora: _______________</w:t>
      </w:r>
    </w:p>
    <w:p>
      <w:pPr>
        <w:pStyle w:val="ListParagraph"/>
        <w:numPr>
          <w:ilvl w:val="0"/>
          <w:numId w:val="1"/>
        </w:numPr>
        <w:spacing w:after="80"/>
      </w:pPr>
      <w:r>
        <w:rPr>
          <w:color w:val="374151"/>
          <w:sz w:val="22"/>
          <w:szCs w:val="22"/>
          <w:rFonts w:ascii="Calibri" w:cs="Calibri" w:eastAsia="Calibri" w:hAnsi="Calibri"/>
        </w:rPr>
        <w:t xml:space="preserve">☐ Acesso ao(s) sistema(s) de negócio revogado(s): _______________  — Data/hora: _______________</w:t>
      </w:r>
    </w:p>
    <w:p>
      <w:pPr>
        <w:pStyle w:val="ListParagraph"/>
        <w:numPr>
          <w:ilvl w:val="0"/>
          <w:numId w:val="1"/>
        </w:numPr>
        <w:spacing w:after="80"/>
      </w:pPr>
      <w:r>
        <w:rPr>
          <w:color w:val="374151"/>
          <w:sz w:val="22"/>
          <w:szCs w:val="22"/>
          <w:rFonts w:ascii="Calibri" w:cs="Calibri" w:eastAsia="Calibri" w:hAnsi="Calibri"/>
        </w:rPr>
        <w:t xml:space="preserve">☐ Acesso à intranet e portais internos revogado  — Data/hora: _______________</w:t>
      </w:r>
    </w:p>
    <w:p>
      <w:pPr>
        <w:pStyle w:val="ListParagraph"/>
        <w:numPr>
          <w:ilvl w:val="0"/>
          <w:numId w:val="1"/>
        </w:numPr>
        <w:spacing w:after="80"/>
      </w:pPr>
      <w:r>
        <w:rPr>
          <w:color w:val="374151"/>
          <w:sz w:val="22"/>
          <w:szCs w:val="22"/>
          <w:rFonts w:ascii="Calibri" w:cs="Calibri" w:eastAsia="Calibri" w:hAnsi="Calibri"/>
        </w:rPr>
        <w:t xml:space="preserve">☐ Conta no gestor de palavras-passe corporativo desativada  — Data/hora: _______________</w:t>
      </w:r>
    </w:p>
    <w:p>
      <w:pPr>
        <w:pStyle w:val="ListParagraph"/>
        <w:numPr>
          <w:ilvl w:val="0"/>
          <w:numId w:val="1"/>
        </w:numPr>
        <w:spacing w:after="80"/>
      </w:pPr>
      <w:r>
        <w:rPr>
          <w:color w:val="374151"/>
          <w:sz w:val="22"/>
          <w:szCs w:val="22"/>
          <w:rFonts w:ascii="Calibri" w:cs="Calibri" w:eastAsia="Calibri" w:hAnsi="Calibri"/>
        </w:rPr>
        <w:t xml:space="preserve">☐ Acesso a repositórios de código ou sistemas de controlo de versões revogado  — Data/hora: _______________</w:t>
      </w:r>
    </w:p>
    <w:p>
      <w:pPr>
        <w:pStyle w:val="ListParagraph"/>
        <w:numPr>
          <w:ilvl w:val="0"/>
          <w:numId w:val="1"/>
        </w:numPr>
        <w:spacing w:after="80"/>
      </w:pPr>
      <w:r>
        <w:rPr>
          <w:color w:val="374151"/>
          <w:sz w:val="22"/>
          <w:szCs w:val="22"/>
          <w:rFonts w:ascii="Calibri" w:cs="Calibri" w:eastAsia="Calibri" w:hAnsi="Calibri"/>
        </w:rPr>
        <w:t xml:space="preserve">☐ Contas de acesso a sistemas em nuvem (Office 365, AWS, Azure, GCP, etc.) desativadas  — Data/hora: _______________</w:t>
      </w:r>
    </w:p>
    <w:p>
      <w:pPr>
        <w:pStyle w:val="ListParagraph"/>
        <w:numPr>
          <w:ilvl w:val="0"/>
          <w:numId w:val="1"/>
        </w:numPr>
        <w:spacing w:after="80"/>
      </w:pPr>
      <w:r>
        <w:rPr>
          <w:color w:val="374151"/>
          <w:sz w:val="22"/>
          <w:szCs w:val="22"/>
          <w:rFonts w:ascii="Calibri" w:cs="Calibri" w:eastAsia="Calibri" w:hAnsi="Calibri"/>
        </w:rPr>
        <w:t xml:space="preserve">☐ Acesso a sistemas de monitorização e segurança revogado (se aplicável)  — Data/hora: _______________</w:t>
      </w:r>
    </w:p>
    <w:p>
      <w:pPr>
        <w:pStyle w:val="ListParagraph"/>
        <w:numPr>
          <w:ilvl w:val="0"/>
          <w:numId w:val="1"/>
        </w:numPr>
        <w:spacing w:after="80"/>
      </w:pPr>
      <w:r>
        <w:rPr>
          <w:color w:val="374151"/>
          <w:sz w:val="22"/>
          <w:szCs w:val="22"/>
          <w:rFonts w:ascii="Calibri" w:cs="Calibri" w:eastAsia="Calibri" w:hAnsi="Calibri"/>
        </w:rPr>
        <w:t xml:space="preserve">☐ Acesso a bases de dados e sistemas de produção revogado (se aplicável)  — Data/hora: _______________</w:t>
      </w:r>
    </w:p>
    <w:p>
      <w:pPr>
        <w:pStyle w:val="ListParagraph"/>
        <w:numPr>
          <w:ilvl w:val="0"/>
          <w:numId w:val="1"/>
        </w:numPr>
        <w:spacing w:after="80"/>
      </w:pPr>
      <w:r>
        <w:rPr>
          <w:color w:val="374151"/>
          <w:sz w:val="22"/>
          <w:szCs w:val="22"/>
          <w:rFonts w:ascii="Calibri" w:cs="Calibri" w:eastAsia="Calibri" w:hAnsi="Calibri"/>
        </w:rPr>
        <w:t xml:space="preserve">☐ Registo completo de todas as contas desativadas arquivado</w:t>
      </w:r>
    </w:p>
    <w:p>
      <w:pPr>
        <w:shd w:color="dbeafe" w:val="solid"/>
        <w:spacing w:before="160" w:after="160"/>
        <w:ind w:left="360" w:right="360"/>
      </w:pPr>
      <w:r>
        <w:rPr>
          <w:i/>
          <w:iCs/>
          <w:color w:val="1e3a8a"/>
          <w:sz w:val="22"/>
          <w:szCs w:val="22"/>
          <w:rFonts w:ascii="Calibri" w:cs="Calibri" w:eastAsia="Calibri" w:hAnsi="Calibri"/>
        </w:rPr>
        <w:t xml:space="preserve">Art. 27.º alínea h) do DL 125/2025 — a revogação imediata de acessos no momento do desligamento é uma obrigação de segurança dos recursos humanos.</w:t>
      </w:r>
    </w:p>
    <w:p>
      <w:pPr>
        <w:pStyle w:val="Heading1"/>
        <w:spacing w:before="400" w:after="200"/>
      </w:pPr>
      <w:r>
        <w:rPr>
          <w:b/>
          <w:bCs/>
          <w:color w:val="1e3a8a"/>
          <w:sz w:val="32"/>
          <w:szCs w:val="32"/>
          <w:rFonts w:ascii="Calibri" w:cs="Calibri" w:eastAsia="Calibri" w:hAnsi="Calibri"/>
        </w:rPr>
        <w:t xml:space="preserve">4. Revogação de MFA e tokens</w:t>
      </w:r>
    </w:p>
    <w:p>
      <w:pPr>
        <w:spacing w:after="160"/>
      </w:pPr>
      <w:r>
        <w:rPr>
          <w:color w:val="374151"/>
          <w:sz w:val="22"/>
          <w:szCs w:val="22"/>
          <w:rFonts w:ascii="Calibri" w:cs="Calibri" w:eastAsia="Calibri" w:hAnsi="Calibri"/>
        </w:rPr>
        <w:t xml:space="preserve">Todos os mecanismos de autenticação forte devem ser revogados simultaneamente com a desativação das contas, para impedir qualquer acesso residual.</w:t>
      </w:r>
    </w:p>
    <w:p>
      <w:pPr>
        <w:pStyle w:val="ListParagraph"/>
        <w:numPr>
          <w:ilvl w:val="0"/>
          <w:numId w:val="1"/>
        </w:numPr>
        <w:spacing w:after="80"/>
      </w:pPr>
      <w:r>
        <w:rPr>
          <w:color w:val="374151"/>
          <w:sz w:val="22"/>
          <w:szCs w:val="22"/>
          <w:rFonts w:ascii="Calibri" w:cs="Calibri" w:eastAsia="Calibri" w:hAnsi="Calibri"/>
        </w:rPr>
        <w:t xml:space="preserve">☐ Sessões ativas em todos os sistemas terminadas (logout forçado)  — Data/hora: _______________</w:t>
      </w:r>
    </w:p>
    <w:p>
      <w:pPr>
        <w:pStyle w:val="ListParagraph"/>
        <w:numPr>
          <w:ilvl w:val="0"/>
          <w:numId w:val="1"/>
        </w:numPr>
        <w:spacing w:after="80"/>
      </w:pPr>
      <w:r>
        <w:rPr>
          <w:color w:val="374151"/>
          <w:sz w:val="22"/>
          <w:szCs w:val="22"/>
          <w:rFonts w:ascii="Calibri" w:cs="Calibri" w:eastAsia="Calibri" w:hAnsi="Calibri"/>
        </w:rPr>
        <w:t xml:space="preserve">☐ Tokens de autenticação MFA revogados para todas as aplicações</w:t>
      </w:r>
    </w:p>
    <w:p>
      <w:pPr>
        <w:pStyle w:val="ListParagraph"/>
        <w:numPr>
          <w:ilvl w:val="0"/>
          <w:numId w:val="1"/>
        </w:numPr>
        <w:spacing w:after="80"/>
      </w:pPr>
      <w:r>
        <w:rPr>
          <w:color w:val="374151"/>
          <w:sz w:val="22"/>
          <w:szCs w:val="22"/>
          <w:rFonts w:ascii="Calibri" w:cs="Calibri" w:eastAsia="Calibri" w:hAnsi="Calibri"/>
        </w:rPr>
        <w:t xml:space="preserve">☐ Dispositivos registados no sistema de MFA removidos</w:t>
      </w:r>
    </w:p>
    <w:p>
      <w:pPr>
        <w:pStyle w:val="ListParagraph"/>
        <w:numPr>
          <w:ilvl w:val="0"/>
          <w:numId w:val="1"/>
        </w:numPr>
        <w:spacing w:after="80"/>
      </w:pPr>
      <w:r>
        <w:rPr>
          <w:color w:val="374151"/>
          <w:sz w:val="22"/>
          <w:szCs w:val="22"/>
          <w:rFonts w:ascii="Calibri" w:cs="Calibri" w:eastAsia="Calibri" w:hAnsi="Calibri"/>
        </w:rPr>
        <w:t xml:space="preserve">☐ Tokens de API e chaves de acesso programático revogados (se aplicável)</w:t>
      </w:r>
    </w:p>
    <w:p>
      <w:pPr>
        <w:pStyle w:val="ListParagraph"/>
        <w:numPr>
          <w:ilvl w:val="0"/>
          <w:numId w:val="1"/>
        </w:numPr>
        <w:spacing w:after="80"/>
      </w:pPr>
      <w:r>
        <w:rPr>
          <w:color w:val="374151"/>
          <w:sz w:val="22"/>
          <w:szCs w:val="22"/>
          <w:rFonts w:ascii="Calibri" w:cs="Calibri" w:eastAsia="Calibri" w:hAnsi="Calibri"/>
        </w:rPr>
        <w:t xml:space="preserve">☐ Certificados digitais pessoais revogados ou arquivados (se aplicável)</w:t>
      </w:r>
    </w:p>
    <w:p>
      <w:pPr>
        <w:pStyle w:val="ListParagraph"/>
        <w:numPr>
          <w:ilvl w:val="0"/>
          <w:numId w:val="1"/>
        </w:numPr>
        <w:spacing w:after="80"/>
      </w:pPr>
      <w:r>
        <w:rPr>
          <w:color w:val="374151"/>
          <w:sz w:val="22"/>
          <w:szCs w:val="22"/>
          <w:rFonts w:ascii="Calibri" w:cs="Calibri" w:eastAsia="Calibri" w:hAnsi="Calibri"/>
        </w:rPr>
        <w:t xml:space="preserve">☐ Tokens OAuth e sessões em aplicações de terceiros revogados</w:t>
      </w:r>
    </w:p>
    <w:p>
      <w:pPr>
        <w:pStyle w:val="ListParagraph"/>
        <w:numPr>
          <w:ilvl w:val="0"/>
          <w:numId w:val="1"/>
        </w:numPr>
        <w:spacing w:after="80"/>
      </w:pPr>
      <w:r>
        <w:rPr>
          <w:color w:val="374151"/>
          <w:sz w:val="22"/>
          <w:szCs w:val="22"/>
          <w:rFonts w:ascii="Calibri" w:cs="Calibri" w:eastAsia="Calibri" w:hAnsi="Calibri"/>
        </w:rPr>
        <w:t xml:space="preserve">☐ Palavras-passe de contas de serviço associadas ao colaborador alteradas (se aplicável)</w:t>
      </w:r>
    </w:p>
    <w:p>
      <w:pPr>
        <w:pStyle w:val="ListParagraph"/>
        <w:numPr>
          <w:ilvl w:val="0"/>
          <w:numId w:val="1"/>
        </w:numPr>
        <w:spacing w:after="80"/>
      </w:pPr>
      <w:r>
        <w:rPr>
          <w:color w:val="374151"/>
          <w:sz w:val="22"/>
          <w:szCs w:val="22"/>
          <w:rFonts w:ascii="Calibri" w:cs="Calibri" w:eastAsia="Calibri" w:hAnsi="Calibri"/>
        </w:rPr>
        <w:t xml:space="preserve">☐ Chaves SSH ou de acesso remoto revogadas (se aplicável)</w:t>
      </w:r>
    </w:p>
    <w:p>
      <w:pPr>
        <w:pStyle w:val="ListParagraph"/>
        <w:numPr>
          <w:ilvl w:val="0"/>
          <w:numId w:val="1"/>
        </w:numPr>
        <w:spacing w:after="80"/>
      </w:pPr>
      <w:r>
        <w:rPr>
          <w:color w:val="374151"/>
          <w:sz w:val="22"/>
          <w:szCs w:val="22"/>
          <w:rFonts w:ascii="Calibri" w:cs="Calibri" w:eastAsia="Calibri" w:hAnsi="Calibri"/>
        </w:rPr>
        <w:t xml:space="preserve">☐ Confirmação de que nenhum token ou sessão ativa permanece após o offboarding</w:t>
      </w:r>
    </w:p>
    <w:p>
      <w:pPr>
        <w:pStyle w:val="Heading1"/>
        <w:spacing w:before="400" w:after="200"/>
      </w:pPr>
      <w:r>
        <w:rPr>
          <w:b/>
          <w:bCs/>
          <w:color w:val="1e3a8a"/>
          <w:sz w:val="32"/>
          <w:szCs w:val="32"/>
          <w:rFonts w:ascii="Calibri" w:cs="Calibri" w:eastAsia="Calibri" w:hAnsi="Calibri"/>
        </w:rPr>
        <w:t xml:space="preserve">5. Devolução de equipamento</w:t>
      </w:r>
    </w:p>
    <w:p>
      <w:pPr>
        <w:spacing w:after="160"/>
      </w:pPr>
      <w:r>
        <w:rPr>
          <w:color w:val="374151"/>
          <w:sz w:val="22"/>
          <w:szCs w:val="22"/>
          <w:rFonts w:ascii="Calibri" w:cs="Calibri" w:eastAsia="Calibri" w:hAnsi="Calibri"/>
        </w:rPr>
        <w:t xml:space="preserve">Todo o equipamento e material da organização deve ser devolvido na data de saída ou antes. A devolução deve ser documentada com verificação do estado do equipamento.</w:t>
      </w:r>
    </w:p>
    <w:p>
      <w:pPr>
        <w:pStyle w:val="ListParagraph"/>
        <w:numPr>
          <w:ilvl w:val="0"/>
          <w:numId w:val="1"/>
        </w:numPr>
        <w:spacing w:after="80"/>
      </w:pPr>
      <w:r>
        <w:rPr>
          <w:color w:val="374151"/>
          <w:sz w:val="22"/>
          <w:szCs w:val="22"/>
          <w:rFonts w:ascii="Calibri" w:cs="Calibri" w:eastAsia="Calibri" w:hAnsi="Calibri"/>
        </w:rPr>
        <w:t xml:space="preserve">☐ Computador portátil devolvido  — N.º série: _______________  Estado: _______________  Data: _______________</w:t>
      </w:r>
    </w:p>
    <w:p>
      <w:pPr>
        <w:pStyle w:val="ListParagraph"/>
        <w:numPr>
          <w:ilvl w:val="0"/>
          <w:numId w:val="1"/>
        </w:numPr>
        <w:spacing w:after="80"/>
      </w:pPr>
      <w:r>
        <w:rPr>
          <w:color w:val="374151"/>
          <w:sz w:val="22"/>
          <w:szCs w:val="22"/>
          <w:rFonts w:ascii="Calibri" w:cs="Calibri" w:eastAsia="Calibri" w:hAnsi="Calibri"/>
        </w:rPr>
        <w:t xml:space="preserve">☐ Computador fixo devolvido (se aplicável)  — N.º série: _______________  Estado: _______________  Data: _______________</w:t>
      </w:r>
    </w:p>
    <w:p>
      <w:pPr>
        <w:pStyle w:val="ListParagraph"/>
        <w:numPr>
          <w:ilvl w:val="0"/>
          <w:numId w:val="1"/>
        </w:numPr>
        <w:spacing w:after="80"/>
      </w:pPr>
      <w:r>
        <w:rPr>
          <w:color w:val="374151"/>
          <w:sz w:val="22"/>
          <w:szCs w:val="22"/>
          <w:rFonts w:ascii="Calibri" w:cs="Calibri" w:eastAsia="Calibri" w:hAnsi="Calibri"/>
        </w:rPr>
        <w:t xml:space="preserve">☐ Telemóvel corporativo devolvido (se aplicável)  — N.º série: _______________  Estado: _______________  Data: _______________</w:t>
      </w:r>
    </w:p>
    <w:p>
      <w:pPr>
        <w:pStyle w:val="ListParagraph"/>
        <w:numPr>
          <w:ilvl w:val="0"/>
          <w:numId w:val="1"/>
        </w:numPr>
        <w:spacing w:after="80"/>
      </w:pPr>
      <w:r>
        <w:rPr>
          <w:color w:val="374151"/>
          <w:sz w:val="22"/>
          <w:szCs w:val="22"/>
          <w:rFonts w:ascii="Calibri" w:cs="Calibri" w:eastAsia="Calibri" w:hAnsi="Calibri"/>
        </w:rPr>
        <w:t xml:space="preserve">☐ Tablet devolvido (se aplicável)  — N.º série: _______________  Estado: _______________  Data: _______________</w:t>
      </w:r>
    </w:p>
    <w:p>
      <w:pPr>
        <w:pStyle w:val="ListParagraph"/>
        <w:numPr>
          <w:ilvl w:val="0"/>
          <w:numId w:val="1"/>
        </w:numPr>
        <w:spacing w:after="80"/>
      </w:pPr>
      <w:r>
        <w:rPr>
          <w:color w:val="374151"/>
          <w:sz w:val="22"/>
          <w:szCs w:val="22"/>
          <w:rFonts w:ascii="Calibri" w:cs="Calibri" w:eastAsia="Calibri" w:hAnsi="Calibri"/>
        </w:rPr>
        <w:t xml:space="preserve">☐ Cartão de acesso físico / badge devolvido  — N.º: _______________  Data: _______________</w:t>
      </w:r>
    </w:p>
    <w:p>
      <w:pPr>
        <w:pStyle w:val="ListParagraph"/>
        <w:numPr>
          <w:ilvl w:val="0"/>
          <w:numId w:val="1"/>
        </w:numPr>
        <w:spacing w:after="80"/>
      </w:pPr>
      <w:r>
        <w:rPr>
          <w:color w:val="374151"/>
          <w:sz w:val="22"/>
          <w:szCs w:val="22"/>
          <w:rFonts w:ascii="Calibri" w:cs="Calibri" w:eastAsia="Calibri" w:hAnsi="Calibri"/>
        </w:rPr>
        <w:t xml:space="preserve">☐ Chaves físicas devolvidas (se aplicável)  — Data: _______________</w:t>
      </w:r>
    </w:p>
    <w:p>
      <w:pPr>
        <w:pStyle w:val="ListParagraph"/>
        <w:numPr>
          <w:ilvl w:val="0"/>
          <w:numId w:val="1"/>
        </w:numPr>
        <w:spacing w:after="80"/>
      </w:pPr>
      <w:r>
        <w:rPr>
          <w:color w:val="374151"/>
          <w:sz w:val="22"/>
          <w:szCs w:val="22"/>
          <w:rFonts w:ascii="Calibri" w:cs="Calibri" w:eastAsia="Calibri" w:hAnsi="Calibri"/>
        </w:rPr>
        <w:t xml:space="preserve">☐ Dispositivos de armazenamento externo (pen drives, discos externos) devolvidos</w:t>
      </w:r>
    </w:p>
    <w:p>
      <w:pPr>
        <w:pStyle w:val="ListParagraph"/>
        <w:numPr>
          <w:ilvl w:val="0"/>
          <w:numId w:val="1"/>
        </w:numPr>
        <w:spacing w:after="80"/>
      </w:pPr>
      <w:r>
        <w:rPr>
          <w:color w:val="374151"/>
          <w:sz w:val="22"/>
          <w:szCs w:val="22"/>
          <w:rFonts w:ascii="Calibri" w:cs="Calibri" w:eastAsia="Calibri" w:hAnsi="Calibri"/>
        </w:rPr>
        <w:t xml:space="preserve">☐ Headset, webcam e outros periféricos devolvidos</w:t>
      </w:r>
    </w:p>
    <w:p>
      <w:pPr>
        <w:pStyle w:val="ListParagraph"/>
        <w:numPr>
          <w:ilvl w:val="0"/>
          <w:numId w:val="1"/>
        </w:numPr>
        <w:spacing w:after="80"/>
      </w:pPr>
      <w:r>
        <w:rPr>
          <w:color w:val="374151"/>
          <w:sz w:val="22"/>
          <w:szCs w:val="22"/>
          <w:rFonts w:ascii="Calibri" w:cs="Calibri" w:eastAsia="Calibri" w:hAnsi="Calibri"/>
        </w:rPr>
        <w:t xml:space="preserve">☐ Equipamento de proteção individual de TI devolvido (se aplicável)</w:t>
      </w:r>
    </w:p>
    <w:p>
      <w:pPr>
        <w:pStyle w:val="ListParagraph"/>
        <w:numPr>
          <w:ilvl w:val="0"/>
          <w:numId w:val="1"/>
        </w:numPr>
        <w:spacing w:after="80"/>
      </w:pPr>
      <w:r>
        <w:rPr>
          <w:color w:val="374151"/>
          <w:sz w:val="22"/>
          <w:szCs w:val="22"/>
          <w:rFonts w:ascii="Calibri" w:cs="Calibri" w:eastAsia="Calibri" w:hAnsi="Calibri"/>
        </w:rPr>
        <w:t xml:space="preserve">☐ Recibo de devolução de equipamento assinado pelo colaborador e pela organização</w:t>
      </w:r>
    </w:p>
    <w:p>
      <w:pPr>
        <w:pStyle w:val="ListParagraph"/>
        <w:numPr>
          <w:ilvl w:val="0"/>
          <w:numId w:val="1"/>
        </w:numPr>
        <w:spacing w:after="80"/>
      </w:pPr>
      <w:r>
        <w:rPr>
          <w:color w:val="374151"/>
          <w:sz w:val="22"/>
          <w:szCs w:val="22"/>
          <w:rFonts w:ascii="Calibri" w:cs="Calibri" w:eastAsia="Calibri" w:hAnsi="Calibri"/>
        </w:rPr>
        <w:t xml:space="preserve">☐ Estado de todos os equipamentos registado (bom estado / com danos: _______________)</w:t>
      </w:r>
    </w:p>
    <w:p>
      <w:pPr>
        <w:pStyle w:val="Heading1"/>
        <w:spacing w:before="400" w:after="200"/>
      </w:pPr>
      <w:r>
        <w:rPr>
          <w:b/>
          <w:bCs/>
          <w:color w:val="1e3a8a"/>
          <w:sz w:val="32"/>
          <w:szCs w:val="32"/>
          <w:rFonts w:ascii="Calibri" w:cs="Calibri" w:eastAsia="Calibri" w:hAnsi="Calibri"/>
        </w:rPr>
        <w:t xml:space="preserve">6. Backup de dados do colaborador</w:t>
      </w:r>
    </w:p>
    <w:p>
      <w:pPr>
        <w:spacing w:after="160"/>
      </w:pPr>
      <w:r>
        <w:rPr>
          <w:color w:val="374151"/>
          <w:sz w:val="22"/>
          <w:szCs w:val="22"/>
          <w:rFonts w:ascii="Calibri" w:cs="Calibri" w:eastAsia="Calibri" w:hAnsi="Calibri"/>
        </w:rPr>
        <w:t xml:space="preserve">Antes da desativação das contas, é necessário salvaguardar os dados de trabalho do colaborador que possam ser necessários para dar continuidade às suas responsabilidades ou para fins legais e de auditoria.</w:t>
      </w:r>
    </w:p>
    <w:p>
      <w:pPr>
        <w:pStyle w:val="ListParagraph"/>
        <w:numPr>
          <w:ilvl w:val="0"/>
          <w:numId w:val="1"/>
        </w:numPr>
        <w:spacing w:after="80"/>
      </w:pPr>
      <w:r>
        <w:rPr>
          <w:color w:val="374151"/>
          <w:sz w:val="22"/>
          <w:szCs w:val="22"/>
          <w:rFonts w:ascii="Calibri" w:cs="Calibri" w:eastAsia="Calibri" w:hAnsi="Calibri"/>
        </w:rPr>
        <w:t xml:space="preserve">☐ Cópia de segurança da caixa de e-mail corporativa realizada  — Data: _______________  Responsável: _______________</w:t>
      </w:r>
    </w:p>
    <w:p>
      <w:pPr>
        <w:pStyle w:val="ListParagraph"/>
        <w:numPr>
          <w:ilvl w:val="0"/>
          <w:numId w:val="1"/>
        </w:numPr>
        <w:spacing w:after="80"/>
      </w:pPr>
      <w:r>
        <w:rPr>
          <w:color w:val="374151"/>
          <w:sz w:val="22"/>
          <w:szCs w:val="22"/>
          <w:rFonts w:ascii="Calibri" w:cs="Calibri" w:eastAsia="Calibri" w:hAnsi="Calibri"/>
        </w:rPr>
        <w:t xml:space="preserve">☐ Exportação de ficheiros e documentos de trabalho das pastas partilhadas e do armazenamento pessoal realizada</w:t>
      </w:r>
    </w:p>
    <w:p>
      <w:pPr>
        <w:pStyle w:val="ListParagraph"/>
        <w:numPr>
          <w:ilvl w:val="0"/>
          <w:numId w:val="1"/>
        </w:numPr>
        <w:spacing w:after="80"/>
      </w:pPr>
      <w:r>
        <w:rPr>
          <w:color w:val="374151"/>
          <w:sz w:val="22"/>
          <w:szCs w:val="22"/>
          <w:rFonts w:ascii="Calibri" w:cs="Calibri" w:eastAsia="Calibri" w:hAnsi="Calibri"/>
        </w:rPr>
        <w:t xml:space="preserve">☐ Dados exportados do computador portátil/fixo antes da limpeza segura</w:t>
      </w:r>
    </w:p>
    <w:p>
      <w:pPr>
        <w:pStyle w:val="ListParagraph"/>
        <w:numPr>
          <w:ilvl w:val="0"/>
          <w:numId w:val="1"/>
        </w:numPr>
        <w:spacing w:after="80"/>
      </w:pPr>
      <w:r>
        <w:rPr>
          <w:color w:val="374151"/>
          <w:sz w:val="22"/>
          <w:szCs w:val="22"/>
          <w:rFonts w:ascii="Calibri" w:cs="Calibri" w:eastAsia="Calibri" w:hAnsi="Calibri"/>
        </w:rPr>
        <w:t xml:space="preserve">☐ Dados de projetos em curso transferidos para o responsável designado</w:t>
      </w:r>
    </w:p>
    <w:p>
      <w:pPr>
        <w:pStyle w:val="ListParagraph"/>
        <w:numPr>
          <w:ilvl w:val="0"/>
          <w:numId w:val="1"/>
        </w:numPr>
        <w:spacing w:after="80"/>
      </w:pPr>
      <w:r>
        <w:rPr>
          <w:color w:val="374151"/>
          <w:sz w:val="22"/>
          <w:szCs w:val="22"/>
          <w:rFonts w:ascii="Calibri" w:cs="Calibri" w:eastAsia="Calibri" w:hAnsi="Calibri"/>
        </w:rPr>
        <w:t xml:space="preserve">☐ Contactos e calendário de e-mail exportados (se necessário para continuidade de negócio)</w:t>
      </w:r>
    </w:p>
    <w:p>
      <w:pPr>
        <w:pStyle w:val="ListParagraph"/>
        <w:numPr>
          <w:ilvl w:val="0"/>
          <w:numId w:val="1"/>
        </w:numPr>
        <w:spacing w:after="80"/>
      </w:pPr>
      <w:r>
        <w:rPr>
          <w:color w:val="374151"/>
          <w:sz w:val="22"/>
          <w:szCs w:val="22"/>
          <w:rFonts w:ascii="Calibri" w:cs="Calibri" w:eastAsia="Calibri" w:hAnsi="Calibri"/>
        </w:rPr>
        <w:t xml:space="preserve">☐ Notas e documentação técnica arquivadas na plataforma de gestão documental</w:t>
      </w:r>
    </w:p>
    <w:p>
      <w:pPr>
        <w:pStyle w:val="ListParagraph"/>
        <w:numPr>
          <w:ilvl w:val="0"/>
          <w:numId w:val="1"/>
        </w:numPr>
        <w:spacing w:after="80"/>
      </w:pPr>
      <w:r>
        <w:rPr>
          <w:color w:val="374151"/>
          <w:sz w:val="22"/>
          <w:szCs w:val="22"/>
          <w:rFonts w:ascii="Calibri" w:cs="Calibri" w:eastAsia="Calibri" w:hAnsi="Calibri"/>
        </w:rPr>
        <w:t xml:space="preserve">☐ Backups armazenados em local seguro com acesso controlado</w:t>
      </w:r>
    </w:p>
    <w:p>
      <w:pPr>
        <w:pStyle w:val="ListParagraph"/>
        <w:numPr>
          <w:ilvl w:val="0"/>
          <w:numId w:val="1"/>
        </w:numPr>
        <w:spacing w:after="80"/>
      </w:pPr>
      <w:r>
        <w:rPr>
          <w:color w:val="374151"/>
          <w:sz w:val="22"/>
          <w:szCs w:val="22"/>
          <w:rFonts w:ascii="Calibri" w:cs="Calibri" w:eastAsia="Calibri" w:hAnsi="Calibri"/>
        </w:rPr>
        <w:t xml:space="preserve">☐ Período de retenção dos dados do colaborador definido em conformidade com as políticas de retenção e requisitos legais</w:t>
      </w:r>
    </w:p>
    <w:p>
      <w:pPr>
        <w:pStyle w:val="ListParagraph"/>
        <w:numPr>
          <w:ilvl w:val="0"/>
          <w:numId w:val="1"/>
        </w:numPr>
        <w:spacing w:after="80"/>
      </w:pPr>
      <w:r>
        <w:rPr>
          <w:color w:val="374151"/>
          <w:sz w:val="22"/>
          <w:szCs w:val="22"/>
          <w:rFonts w:ascii="Calibri" w:cs="Calibri" w:eastAsia="Calibri" w:hAnsi="Calibri"/>
        </w:rPr>
        <w:t xml:space="preserve">☐ Limpeza segura do equipamento devolvido realizada após extração dos dados necessários</w:t>
      </w:r>
    </w:p>
    <w:p>
      <w:pPr>
        <w:pStyle w:val="Heading1"/>
        <w:spacing w:before="400" w:after="200"/>
      </w:pPr>
      <w:r>
        <w:rPr>
          <w:b/>
          <w:bCs/>
          <w:color w:val="1e3a8a"/>
          <w:sz w:val="32"/>
          <w:szCs w:val="32"/>
          <w:rFonts w:ascii="Calibri" w:cs="Calibri" w:eastAsia="Calibri" w:hAnsi="Calibri"/>
        </w:rPr>
        <w:t xml:space="preserve">7. Transferência de responsabilidades</w:t>
      </w:r>
    </w:p>
    <w:p>
      <w:pPr>
        <w:spacing w:after="160"/>
      </w:pPr>
      <w:r>
        <w:rPr>
          <w:color w:val="374151"/>
          <w:sz w:val="22"/>
          <w:szCs w:val="22"/>
          <w:rFonts w:ascii="Calibri" w:cs="Calibri" w:eastAsia="Calibri" w:hAnsi="Calibri"/>
        </w:rPr>
        <w:t xml:space="preserve">A transferência adequada das responsabilidades do colaborador cessante é essencial para a continuidade operacional e para evitar lacunas de conhecimento ou de acesso.</w:t>
      </w:r>
    </w:p>
    <w:p>
      <w:pPr>
        <w:pStyle w:val="ListParagraph"/>
        <w:numPr>
          <w:ilvl w:val="0"/>
          <w:numId w:val="1"/>
        </w:numPr>
        <w:spacing w:after="80"/>
      </w:pPr>
      <w:r>
        <w:rPr>
          <w:color w:val="374151"/>
          <w:sz w:val="22"/>
          <w:szCs w:val="22"/>
          <w:rFonts w:ascii="Calibri" w:cs="Calibri" w:eastAsia="Calibri" w:hAnsi="Calibri"/>
        </w:rPr>
        <w:t xml:space="preserve">☐ Lista de projetos e responsabilidades em curso documentada</w:t>
      </w:r>
    </w:p>
    <w:p>
      <w:pPr>
        <w:pStyle w:val="ListParagraph"/>
        <w:numPr>
          <w:ilvl w:val="0"/>
          <w:numId w:val="1"/>
        </w:numPr>
        <w:spacing w:after="80"/>
      </w:pPr>
      <w:r>
        <w:rPr>
          <w:color w:val="374151"/>
          <w:sz w:val="22"/>
          <w:szCs w:val="22"/>
          <w:rFonts w:ascii="Calibri" w:cs="Calibri" w:eastAsia="Calibri" w:hAnsi="Calibri"/>
        </w:rPr>
        <w:t xml:space="preserve">☐ Responsável pela continuidade de cada projeto identificado e notificado: _______________</w:t>
      </w:r>
    </w:p>
    <w:p>
      <w:pPr>
        <w:pStyle w:val="ListParagraph"/>
        <w:numPr>
          <w:ilvl w:val="0"/>
          <w:numId w:val="1"/>
        </w:numPr>
        <w:spacing w:after="80"/>
      </w:pPr>
      <w:r>
        <w:rPr>
          <w:color w:val="374151"/>
          <w:sz w:val="22"/>
          <w:szCs w:val="22"/>
          <w:rFonts w:ascii="Calibri" w:cs="Calibri" w:eastAsia="Calibri" w:hAnsi="Calibri"/>
        </w:rPr>
        <w:t xml:space="preserve">☐ Sessões de transferência de conhecimento realizadas com o(s) sucessor(es)</w:t>
      </w:r>
    </w:p>
    <w:p>
      <w:pPr>
        <w:pStyle w:val="ListParagraph"/>
        <w:numPr>
          <w:ilvl w:val="0"/>
          <w:numId w:val="1"/>
        </w:numPr>
        <w:spacing w:after="80"/>
      </w:pPr>
      <w:r>
        <w:rPr>
          <w:color w:val="374151"/>
          <w:sz w:val="22"/>
          <w:szCs w:val="22"/>
          <w:rFonts w:ascii="Calibri" w:cs="Calibri" w:eastAsia="Calibri" w:hAnsi="Calibri"/>
        </w:rPr>
        <w:t xml:space="preserve">☐ Documentação técnica e operacional atualizada e arquivada</w:t>
      </w:r>
    </w:p>
    <w:p>
      <w:pPr>
        <w:pStyle w:val="ListParagraph"/>
        <w:numPr>
          <w:ilvl w:val="0"/>
          <w:numId w:val="1"/>
        </w:numPr>
        <w:spacing w:after="80"/>
      </w:pPr>
      <w:r>
        <w:rPr>
          <w:color w:val="374151"/>
          <w:sz w:val="22"/>
          <w:szCs w:val="22"/>
          <w:rFonts w:ascii="Calibri" w:cs="Calibri" w:eastAsia="Calibri" w:hAnsi="Calibri"/>
        </w:rPr>
        <w:t xml:space="preserve">☐ Contactos externos (clientes, fornecedores, parceiros) notificados da mudança de interlocutor (se aplicável)</w:t>
      </w:r>
    </w:p>
    <w:p>
      <w:pPr>
        <w:pStyle w:val="ListParagraph"/>
        <w:numPr>
          <w:ilvl w:val="0"/>
          <w:numId w:val="1"/>
        </w:numPr>
        <w:spacing w:after="80"/>
      </w:pPr>
      <w:r>
        <w:rPr>
          <w:color w:val="374151"/>
          <w:sz w:val="22"/>
          <w:szCs w:val="22"/>
          <w:rFonts w:ascii="Calibri" w:cs="Calibri" w:eastAsia="Calibri" w:hAnsi="Calibri"/>
        </w:rPr>
        <w:t xml:space="preserve">☐ Acessos a sistemas partilhados ou serviços externos transferidos para novo responsável</w:t>
      </w:r>
    </w:p>
    <w:p>
      <w:pPr>
        <w:pStyle w:val="ListParagraph"/>
        <w:numPr>
          <w:ilvl w:val="0"/>
          <w:numId w:val="1"/>
        </w:numPr>
        <w:spacing w:after="80"/>
      </w:pPr>
      <w:r>
        <w:rPr>
          <w:color w:val="374151"/>
          <w:sz w:val="22"/>
          <w:szCs w:val="22"/>
          <w:rFonts w:ascii="Calibri" w:cs="Calibri" w:eastAsia="Calibri" w:hAnsi="Calibri"/>
        </w:rPr>
        <w:t xml:space="preserve">☐ Credenciais de contas partilhadas ou de serviço alteradas após saída (palavras-passe rotacionadas)</w:t>
      </w:r>
    </w:p>
    <w:p>
      <w:pPr>
        <w:pStyle w:val="ListParagraph"/>
        <w:numPr>
          <w:ilvl w:val="0"/>
          <w:numId w:val="1"/>
        </w:numPr>
        <w:spacing w:after="80"/>
      </w:pPr>
      <w:r>
        <w:rPr>
          <w:color w:val="374151"/>
          <w:sz w:val="22"/>
          <w:szCs w:val="22"/>
          <w:rFonts w:ascii="Calibri" w:cs="Calibri" w:eastAsia="Calibri" w:hAnsi="Calibri"/>
        </w:rPr>
        <w:t xml:space="preserve">☐ Responsabilidade por incidentes em curso transferida e documentada</w:t>
      </w:r>
    </w:p>
    <w:p>
      <w:pPr>
        <w:pStyle w:val="Heading1"/>
        <w:spacing w:before="400" w:after="200"/>
      </w:pPr>
      <w:r>
        <w:rPr>
          <w:b/>
          <w:bCs/>
          <w:color w:val="1e3a8a"/>
          <w:sz w:val="32"/>
          <w:szCs w:val="32"/>
          <w:rFonts w:ascii="Calibri" w:cs="Calibri" w:eastAsia="Calibri" w:hAnsi="Calibri"/>
        </w:rPr>
        <w:t xml:space="preserve">8. Revogação de acessos VPN e remotos</w:t>
      </w:r>
    </w:p>
    <w:p>
      <w:pPr>
        <w:spacing w:after="160"/>
      </w:pPr>
      <w:r>
        <w:rPr>
          <w:color w:val="374151"/>
          <w:sz w:val="22"/>
          <w:szCs w:val="22"/>
          <w:rFonts w:ascii="Calibri" w:cs="Calibri" w:eastAsia="Calibri" w:hAnsi="Calibri"/>
        </w:rPr>
        <w:t xml:space="preserve">Os acessos remotos representam um risco elevado se não forem revogados atempadamente, pois podem ser utilizados mesmo após a devolução dos equipamentos.</w:t>
      </w:r>
    </w:p>
    <w:p>
      <w:pPr>
        <w:pStyle w:val="ListParagraph"/>
        <w:numPr>
          <w:ilvl w:val="0"/>
          <w:numId w:val="1"/>
        </w:numPr>
        <w:spacing w:after="80"/>
      </w:pPr>
      <w:r>
        <w:rPr>
          <w:color w:val="374151"/>
          <w:sz w:val="22"/>
          <w:szCs w:val="22"/>
          <w:rFonts w:ascii="Calibri" w:cs="Calibri" w:eastAsia="Calibri" w:hAnsi="Calibri"/>
        </w:rPr>
        <w:t xml:space="preserve">☐ Conta VPN desativada  — Data/hora: _______________  Executado por: _______________</w:t>
      </w:r>
    </w:p>
    <w:p>
      <w:pPr>
        <w:pStyle w:val="ListParagraph"/>
        <w:numPr>
          <w:ilvl w:val="0"/>
          <w:numId w:val="1"/>
        </w:numPr>
        <w:spacing w:after="80"/>
      </w:pPr>
      <w:r>
        <w:rPr>
          <w:color w:val="374151"/>
          <w:sz w:val="22"/>
          <w:szCs w:val="22"/>
          <w:rFonts w:ascii="Calibri" w:cs="Calibri" w:eastAsia="Calibri" w:hAnsi="Calibri"/>
        </w:rPr>
        <w:t xml:space="preserve">☐ Certificados de cliente VPN revogados (se aplicável)</w:t>
      </w:r>
    </w:p>
    <w:p>
      <w:pPr>
        <w:pStyle w:val="ListParagraph"/>
        <w:numPr>
          <w:ilvl w:val="0"/>
          <w:numId w:val="1"/>
        </w:numPr>
        <w:spacing w:after="80"/>
      </w:pPr>
      <w:r>
        <w:rPr>
          <w:color w:val="374151"/>
          <w:sz w:val="22"/>
          <w:szCs w:val="22"/>
          <w:rFonts w:ascii="Calibri" w:cs="Calibri" w:eastAsia="Calibri" w:hAnsi="Calibri"/>
        </w:rPr>
        <w:t xml:space="preserve">☐ Acesso a ferramentas de acesso remoto (TeamViewer, AnyDesk, RDP, etc.) revogado</w:t>
      </w:r>
    </w:p>
    <w:p>
      <w:pPr>
        <w:pStyle w:val="ListParagraph"/>
        <w:numPr>
          <w:ilvl w:val="0"/>
          <w:numId w:val="1"/>
        </w:numPr>
        <w:spacing w:after="80"/>
      </w:pPr>
      <w:r>
        <w:rPr>
          <w:color w:val="374151"/>
          <w:sz w:val="22"/>
          <w:szCs w:val="22"/>
          <w:rFonts w:ascii="Calibri" w:cs="Calibri" w:eastAsia="Calibri" w:hAnsi="Calibri"/>
        </w:rPr>
        <w:t xml:space="preserve">☐ Acesso a ambientes de desenvolvimento e staging revogado</w:t>
      </w:r>
    </w:p>
    <w:p>
      <w:pPr>
        <w:pStyle w:val="ListParagraph"/>
        <w:numPr>
          <w:ilvl w:val="0"/>
          <w:numId w:val="1"/>
        </w:numPr>
        <w:spacing w:after="80"/>
      </w:pPr>
      <w:r>
        <w:rPr>
          <w:color w:val="374151"/>
          <w:sz w:val="22"/>
          <w:szCs w:val="22"/>
          <w:rFonts w:ascii="Calibri" w:cs="Calibri" w:eastAsia="Calibri" w:hAnsi="Calibri"/>
        </w:rPr>
        <w:t xml:space="preserve">☐ Acesso a sistemas de monitorização remota revogado</w:t>
      </w:r>
    </w:p>
    <w:p>
      <w:pPr>
        <w:pStyle w:val="ListParagraph"/>
        <w:numPr>
          <w:ilvl w:val="0"/>
          <w:numId w:val="1"/>
        </w:numPr>
        <w:spacing w:after="80"/>
      </w:pPr>
      <w:r>
        <w:rPr>
          <w:color w:val="374151"/>
          <w:sz w:val="22"/>
          <w:szCs w:val="22"/>
          <w:rFonts w:ascii="Calibri" w:cs="Calibri" w:eastAsia="Calibri" w:hAnsi="Calibri"/>
        </w:rPr>
        <w:t xml:space="preserve">☐ Regras de firewall e listas de controlo de acesso (ACLs) atualizadas para refletir a saída</w:t>
      </w:r>
    </w:p>
    <w:p>
      <w:pPr>
        <w:pStyle w:val="ListParagraph"/>
        <w:numPr>
          <w:ilvl w:val="0"/>
          <w:numId w:val="1"/>
        </w:numPr>
        <w:spacing w:after="80"/>
      </w:pPr>
      <w:r>
        <w:rPr>
          <w:color w:val="374151"/>
          <w:sz w:val="22"/>
          <w:szCs w:val="22"/>
          <w:rFonts w:ascii="Calibri" w:cs="Calibri" w:eastAsia="Calibri" w:hAnsi="Calibri"/>
        </w:rPr>
        <w:t xml:space="preserve">☐ Verificação de que nenhuma sessão remota ativa permanece aberta</w:t>
      </w:r>
    </w:p>
    <w:p>
      <w:pPr>
        <w:pStyle w:val="ListParagraph"/>
        <w:numPr>
          <w:ilvl w:val="0"/>
          <w:numId w:val="1"/>
        </w:numPr>
        <w:spacing w:after="80"/>
      </w:pPr>
      <w:r>
        <w:rPr>
          <w:color w:val="374151"/>
          <w:sz w:val="22"/>
          <w:szCs w:val="22"/>
          <w:rFonts w:ascii="Calibri" w:cs="Calibri" w:eastAsia="Calibri" w:hAnsi="Calibri"/>
        </w:rPr>
        <w:t xml:space="preserve">☐ Acesso a redes Wi-Fi corporativas revogado (credenciais de rede atualizadas se necessário)</w:t>
      </w:r>
    </w:p>
    <w:p>
      <w:pPr>
        <w:pStyle w:val="Heading1"/>
        <w:spacing w:before="400" w:after="200"/>
      </w:pPr>
      <w:r>
        <w:rPr>
          <w:b/>
          <w:bCs/>
          <w:color w:val="1e3a8a"/>
          <w:sz w:val="32"/>
          <w:szCs w:val="32"/>
          <w:rFonts w:ascii="Calibri" w:cs="Calibri" w:eastAsia="Calibri" w:hAnsi="Calibri"/>
        </w:rPr>
        <w:t xml:space="preserve">9. Remoção de acessos físicos</w:t>
      </w:r>
    </w:p>
    <w:p>
      <w:pPr>
        <w:spacing w:after="160"/>
      </w:pPr>
      <w:r>
        <w:rPr>
          <w:color w:val="374151"/>
          <w:sz w:val="22"/>
          <w:szCs w:val="22"/>
          <w:rFonts w:ascii="Calibri" w:cs="Calibri" w:eastAsia="Calibri" w:hAnsi="Calibri"/>
        </w:rPr>
        <w:t xml:space="preserve">A revogação de acessos físicos deve ser concluída na data de saída ou imediatamente em caso de saída por justa causa, para impedir o acesso não autorizado às instalações e ativos físicos da organização.</w:t>
      </w:r>
    </w:p>
    <w:p>
      <w:pPr>
        <w:pStyle w:val="ListParagraph"/>
        <w:numPr>
          <w:ilvl w:val="0"/>
          <w:numId w:val="1"/>
        </w:numPr>
        <w:spacing w:after="80"/>
      </w:pPr>
      <w:r>
        <w:rPr>
          <w:color w:val="374151"/>
          <w:sz w:val="22"/>
          <w:szCs w:val="22"/>
          <w:rFonts w:ascii="Calibri" w:cs="Calibri" w:eastAsia="Calibri" w:hAnsi="Calibri"/>
        </w:rPr>
        <w:t xml:space="preserve">☐ Cartão de acesso / badge bloqueado no sistema de controlo de acessos  — Data/hora: _______________</w:t>
      </w:r>
    </w:p>
    <w:p>
      <w:pPr>
        <w:pStyle w:val="ListParagraph"/>
        <w:numPr>
          <w:ilvl w:val="0"/>
          <w:numId w:val="1"/>
        </w:numPr>
        <w:spacing w:after="80"/>
      </w:pPr>
      <w:r>
        <w:rPr>
          <w:color w:val="374151"/>
          <w:sz w:val="22"/>
          <w:szCs w:val="22"/>
          <w:rFonts w:ascii="Calibri" w:cs="Calibri" w:eastAsia="Calibri" w:hAnsi="Calibri"/>
        </w:rPr>
        <w:t xml:space="preserve">☐ Código de acesso pessoal ao edifício / instalações desativado (se aplicável)</w:t>
      </w:r>
    </w:p>
    <w:p>
      <w:pPr>
        <w:pStyle w:val="ListParagraph"/>
        <w:numPr>
          <w:ilvl w:val="0"/>
          <w:numId w:val="1"/>
        </w:numPr>
        <w:spacing w:after="80"/>
      </w:pPr>
      <w:r>
        <w:rPr>
          <w:color w:val="374151"/>
          <w:sz w:val="22"/>
          <w:szCs w:val="22"/>
          <w:rFonts w:ascii="Calibri" w:cs="Calibri" w:eastAsia="Calibri" w:hAnsi="Calibri"/>
        </w:rPr>
        <w:t xml:space="preserve">☐ Acesso ao parque de estacionamento revogado (se aplicável)</w:t>
      </w:r>
    </w:p>
    <w:p>
      <w:pPr>
        <w:pStyle w:val="ListParagraph"/>
        <w:numPr>
          <w:ilvl w:val="0"/>
          <w:numId w:val="1"/>
        </w:numPr>
        <w:spacing w:after="80"/>
      </w:pPr>
      <w:r>
        <w:rPr>
          <w:color w:val="374151"/>
          <w:sz w:val="22"/>
          <w:szCs w:val="22"/>
          <w:rFonts w:ascii="Calibri" w:cs="Calibri" w:eastAsia="Calibri" w:hAnsi="Calibri"/>
        </w:rPr>
        <w:t xml:space="preserve">☐ Acesso a cofres, áreas restritas e salas de servidores revogado</w:t>
      </w:r>
    </w:p>
    <w:p>
      <w:pPr>
        <w:pStyle w:val="ListParagraph"/>
        <w:numPr>
          <w:ilvl w:val="0"/>
          <w:numId w:val="1"/>
        </w:numPr>
        <w:spacing w:after="80"/>
      </w:pPr>
      <w:r>
        <w:rPr>
          <w:color w:val="374151"/>
          <w:sz w:val="22"/>
          <w:szCs w:val="22"/>
          <w:rFonts w:ascii="Calibri" w:cs="Calibri" w:eastAsia="Calibri" w:hAnsi="Calibri"/>
        </w:rPr>
        <w:t xml:space="preserve">☐ Chaves de instalações devolvidas e registadas</w:t>
      </w:r>
    </w:p>
    <w:p>
      <w:pPr>
        <w:pStyle w:val="ListParagraph"/>
        <w:numPr>
          <w:ilvl w:val="0"/>
          <w:numId w:val="1"/>
        </w:numPr>
        <w:spacing w:after="80"/>
      </w:pPr>
      <w:r>
        <w:rPr>
          <w:color w:val="374151"/>
          <w:sz w:val="22"/>
          <w:szCs w:val="22"/>
          <w:rFonts w:ascii="Calibri" w:cs="Calibri" w:eastAsia="Calibri" w:hAnsi="Calibri"/>
        </w:rPr>
        <w:t xml:space="preserve">☐ Código de alarme de segurança alterado (se o colaborador o conhecia)</w:t>
      </w:r>
    </w:p>
    <w:p>
      <w:pPr>
        <w:pStyle w:val="ListParagraph"/>
        <w:numPr>
          <w:ilvl w:val="0"/>
          <w:numId w:val="1"/>
        </w:numPr>
        <w:spacing w:after="80"/>
      </w:pPr>
      <w:r>
        <w:rPr>
          <w:color w:val="374151"/>
          <w:sz w:val="22"/>
          <w:szCs w:val="22"/>
          <w:rFonts w:ascii="Calibri" w:cs="Calibri" w:eastAsia="Calibri" w:hAnsi="Calibri"/>
        </w:rPr>
        <w:t xml:space="preserve">☐ Acesso a áreas de processamento de dados e salas técnicas revogado</w:t>
      </w:r>
    </w:p>
    <w:p>
      <w:pPr>
        <w:pStyle w:val="ListParagraph"/>
        <w:numPr>
          <w:ilvl w:val="0"/>
          <w:numId w:val="1"/>
        </w:numPr>
        <w:spacing w:after="80"/>
      </w:pPr>
      <w:r>
        <w:rPr>
          <w:color w:val="374151"/>
          <w:sz w:val="22"/>
          <w:szCs w:val="22"/>
          <w:rFonts w:ascii="Calibri" w:cs="Calibri" w:eastAsia="Calibri" w:hAnsi="Calibri"/>
        </w:rPr>
        <w:t xml:space="preserve">☐ Registo de acesso físico verificado para identificar acessos nos últimos dias antes da saída</w:t>
      </w:r>
    </w:p>
    <w:p>
      <w:pPr>
        <w:pStyle w:val="Heading1"/>
        <w:spacing w:before="400" w:after="200"/>
      </w:pPr>
      <w:r>
        <w:rPr>
          <w:b/>
          <w:bCs/>
          <w:color w:val="1e3a8a"/>
          <w:sz w:val="32"/>
          <w:szCs w:val="32"/>
          <w:rFonts w:ascii="Calibri" w:cs="Calibri" w:eastAsia="Calibri" w:hAnsi="Calibri"/>
        </w:rPr>
        <w:t xml:space="preserve">10. Lembrete de obrigações de confidencialidade</w:t>
      </w:r>
    </w:p>
    <w:p>
      <w:pPr>
        <w:spacing w:after="160"/>
      </w:pPr>
      <w:r>
        <w:rPr>
          <w:color w:val="374151"/>
          <w:sz w:val="22"/>
          <w:szCs w:val="22"/>
          <w:rFonts w:ascii="Calibri" w:cs="Calibri" w:eastAsia="Calibri" w:hAnsi="Calibri"/>
        </w:rPr>
        <w:t xml:space="preserve">Na entrevista de saída e/ou por comunicação escrita, o colaborador deve ser expressamente relembrado das obrigações de confidencialidade que se mantêm em vigor após a cessação da relação laboral ou contratual, nos termos do termo de confidencialidade assinado no momento da integração.</w:t>
      </w:r>
    </w:p>
    <w:p>
      <w:pPr>
        <w:pStyle w:val="ListParagraph"/>
        <w:numPr>
          <w:ilvl w:val="0"/>
          <w:numId w:val="1"/>
        </w:numPr>
        <w:spacing w:after="80"/>
      </w:pPr>
      <w:r>
        <w:rPr>
          <w:color w:val="374151"/>
          <w:sz w:val="22"/>
          <w:szCs w:val="22"/>
          <w:rFonts w:ascii="Calibri" w:cs="Calibri" w:eastAsia="Calibri" w:hAnsi="Calibri"/>
        </w:rPr>
        <w:t xml:space="preserve">☐ Cópia do termo de confidencialidade entregue ao colaborador para referência futura</w:t>
      </w:r>
    </w:p>
    <w:p>
      <w:pPr>
        <w:pStyle w:val="ListParagraph"/>
        <w:numPr>
          <w:ilvl w:val="0"/>
          <w:numId w:val="1"/>
        </w:numPr>
        <w:spacing w:after="80"/>
      </w:pPr>
      <w:r>
        <w:rPr>
          <w:color w:val="374151"/>
          <w:sz w:val="22"/>
          <w:szCs w:val="22"/>
          <w:rFonts w:ascii="Calibri" w:cs="Calibri" w:eastAsia="Calibri" w:hAnsi="Calibri"/>
        </w:rPr>
        <w:t xml:space="preserve">☐ Obrigação de não divulgação de informação confidencial após a saída explicada e confirmada</w:t>
      </w:r>
    </w:p>
    <w:p>
      <w:pPr>
        <w:pStyle w:val="ListParagraph"/>
        <w:numPr>
          <w:ilvl w:val="0"/>
          <w:numId w:val="1"/>
        </w:numPr>
        <w:spacing w:after="80"/>
      </w:pPr>
      <w:r>
        <w:rPr>
          <w:color w:val="374151"/>
          <w:sz w:val="22"/>
          <w:szCs w:val="22"/>
          <w:rFonts w:ascii="Calibri" w:cs="Calibri" w:eastAsia="Calibri" w:hAnsi="Calibri"/>
        </w:rPr>
        <w:t xml:space="preserve">☐ Proibição de utilização de informação confidencial em funções futuras ou concorrência desleal explicada</w:t>
      </w:r>
    </w:p>
    <w:p>
      <w:pPr>
        <w:pStyle w:val="ListParagraph"/>
        <w:numPr>
          <w:ilvl w:val="0"/>
          <w:numId w:val="1"/>
        </w:numPr>
        <w:spacing w:after="80"/>
      </w:pPr>
      <w:r>
        <w:rPr>
          <w:color w:val="374151"/>
          <w:sz w:val="22"/>
          <w:szCs w:val="22"/>
          <w:rFonts w:ascii="Calibri" w:cs="Calibri" w:eastAsia="Calibri" w:hAnsi="Calibri"/>
        </w:rPr>
        <w:t xml:space="preserve">☐ Obrigação de eliminar/devolver toda a informação confidencial em suporte pessoal confirmada</w:t>
      </w:r>
    </w:p>
    <w:p>
      <w:pPr>
        <w:pStyle w:val="ListParagraph"/>
        <w:numPr>
          <w:ilvl w:val="0"/>
          <w:numId w:val="1"/>
        </w:numPr>
        <w:spacing w:after="80"/>
      </w:pPr>
      <w:r>
        <w:rPr>
          <w:color w:val="374151"/>
          <w:sz w:val="22"/>
          <w:szCs w:val="22"/>
          <w:rFonts w:ascii="Calibri" w:cs="Calibri" w:eastAsia="Calibri" w:hAnsi="Calibri"/>
        </w:rPr>
        <w:t xml:space="preserve">☐ Consequências legais do incumprimento das obrigações de confidencialidade explicadas</w:t>
      </w:r>
    </w:p>
    <w:p>
      <w:pPr>
        <w:pStyle w:val="ListParagraph"/>
        <w:numPr>
          <w:ilvl w:val="0"/>
          <w:numId w:val="1"/>
        </w:numPr>
        <w:spacing w:after="80"/>
      </w:pPr>
      <w:r>
        <w:rPr>
          <w:color w:val="374151"/>
          <w:sz w:val="22"/>
          <w:szCs w:val="22"/>
          <w:rFonts w:ascii="Calibri" w:cs="Calibri" w:eastAsia="Calibri" w:hAnsi="Calibri"/>
        </w:rPr>
        <w:t xml:space="preserve">☐ Colaborador assinou declaração de conhecimento e aceitação das obrigações pós-saída</w:t>
      </w:r>
    </w:p>
    <w:p>
      <w:pPr>
        <w:pStyle w:val="ListParagraph"/>
        <w:numPr>
          <w:ilvl w:val="0"/>
          <w:numId w:val="1"/>
        </w:numPr>
        <w:spacing w:after="80"/>
      </w:pPr>
      <w:r>
        <w:rPr>
          <w:color w:val="374151"/>
          <w:sz w:val="22"/>
          <w:szCs w:val="22"/>
          <w:rFonts w:ascii="Calibri" w:cs="Calibri" w:eastAsia="Calibri" w:hAnsi="Calibri"/>
        </w:rPr>
        <w:t xml:space="preserve">☐ Período de vigência das obrigações de confidencialidade comunicado (conforme termo assinado)</w:t>
      </w:r>
    </w:p>
    <w:p>
      <w:pPr>
        <w:pStyle w:val="ListParagraph"/>
        <w:numPr>
          <w:ilvl w:val="0"/>
          <w:numId w:val="1"/>
        </w:numPr>
        <w:spacing w:after="80"/>
      </w:pPr>
      <w:r>
        <w:rPr>
          <w:color w:val="374151"/>
          <w:sz w:val="22"/>
          <w:szCs w:val="22"/>
          <w:rFonts w:ascii="Calibri" w:cs="Calibri" w:eastAsia="Calibri" w:hAnsi="Calibri"/>
        </w:rPr>
        <w:t xml:space="preserve">☐ Contacto da organização para esclarecimento de dúvidas fornecido ao colaborador</w:t>
      </w:r>
    </w:p>
    <w:p>
      <w:pPr>
        <w:shd w:color="dbeafe" w:val="solid"/>
        <w:spacing w:before="160" w:after="160"/>
        <w:ind w:left="360" w:right="360"/>
      </w:pPr>
      <w:r>
        <w:rPr>
          <w:i/>
          <w:iCs/>
          <w:color w:val="1e3a8a"/>
          <w:sz w:val="22"/>
          <w:szCs w:val="22"/>
          <w:rFonts w:ascii="Calibri" w:cs="Calibri" w:eastAsia="Calibri" w:hAnsi="Calibri"/>
        </w:rPr>
        <w:t xml:space="preserve">Art. 27.º alínea h) do DL 125/2025 — as obrigações de confidencialidade pós-saída são componente essencial das medidas de segurança dos recursos humanos.</w:t>
      </w:r>
    </w:p>
    <w:p>
      <w:pPr>
        <w:pStyle w:val="Heading1"/>
        <w:spacing w:before="400" w:after="200"/>
      </w:pPr>
      <w:r>
        <w:rPr>
          <w:b/>
          <w:bCs/>
          <w:color w:val="1e3a8a"/>
          <w:sz w:val="32"/>
          <w:szCs w:val="32"/>
          <w:rFonts w:ascii="Calibri" w:cs="Calibri" w:eastAsia="Calibri" w:hAnsi="Calibri"/>
        </w:rPr>
        <w:t xml:space="preserve">11. Entrevista de saída de segurança</w:t>
      </w:r>
    </w:p>
    <w:p>
      <w:pPr>
        <w:spacing w:after="160"/>
      </w:pPr>
      <w:r>
        <w:rPr>
          <w:color w:val="374151"/>
          <w:sz w:val="22"/>
          <w:szCs w:val="22"/>
          <w:rFonts w:ascii="Calibri" w:cs="Calibri" w:eastAsia="Calibri" w:hAnsi="Calibri"/>
        </w:rPr>
        <w:t xml:space="preserve">A entrevista de saída de segurança é conduzida pelo responsável de cibersegurança, separadamente da entrevista de saída de recursos humanos. O seu objetivo é identificar riscos de segurança associados à saída, obter informação sobre vulnerabilidades conhecidas e garantir a transferência adequada de conhecimentos de segurança.</w:t>
      </w:r>
    </w:p>
    <w:p>
      <w:pPr>
        <w:pStyle w:val="ListParagraph"/>
        <w:numPr>
          <w:ilvl w:val="0"/>
          <w:numId w:val="1"/>
        </w:numPr>
        <w:spacing w:after="80"/>
      </w:pPr>
      <w:r>
        <w:rPr>
          <w:color w:val="374151"/>
          <w:sz w:val="22"/>
          <w:szCs w:val="22"/>
          <w:rFonts w:ascii="Calibri" w:cs="Calibri" w:eastAsia="Calibri" w:hAnsi="Calibri"/>
        </w:rPr>
        <w:t xml:space="preserve">☐ Entrevista de saída de segurança realizada  — Data: _______________  Entrevistador: _______________</w:t>
      </w:r>
    </w:p>
    <w:p>
      <w:pPr>
        <w:pStyle w:val="ListParagraph"/>
        <w:numPr>
          <w:ilvl w:val="0"/>
          <w:numId w:val="1"/>
        </w:numPr>
        <w:spacing w:after="80"/>
      </w:pPr>
      <w:r>
        <w:rPr>
          <w:color w:val="374151"/>
          <w:sz w:val="22"/>
          <w:szCs w:val="22"/>
          <w:rFonts w:ascii="Calibri" w:cs="Calibri" w:eastAsia="Calibri" w:hAnsi="Calibri"/>
        </w:rPr>
        <w:t xml:space="preserve">☐ Colaborador confirmou não ter retirado informação confidencial para suportes pessoais</w:t>
      </w:r>
    </w:p>
    <w:p>
      <w:pPr>
        <w:pStyle w:val="ListParagraph"/>
        <w:numPr>
          <w:ilvl w:val="0"/>
          <w:numId w:val="1"/>
        </w:numPr>
        <w:spacing w:after="80"/>
      </w:pPr>
      <w:r>
        <w:rPr>
          <w:color w:val="374151"/>
          <w:sz w:val="22"/>
          <w:szCs w:val="22"/>
          <w:rFonts w:ascii="Calibri" w:cs="Calibri" w:eastAsia="Calibri" w:hAnsi="Calibri"/>
        </w:rPr>
        <w:t xml:space="preserve">☐ Colaborador confirmou não ter partilhado credenciais de acesso com terceiros</w:t>
      </w:r>
    </w:p>
    <w:p>
      <w:pPr>
        <w:pStyle w:val="ListParagraph"/>
        <w:numPr>
          <w:ilvl w:val="0"/>
          <w:numId w:val="1"/>
        </w:numPr>
        <w:spacing w:after="80"/>
      </w:pPr>
      <w:r>
        <w:rPr>
          <w:color w:val="374151"/>
          <w:sz w:val="22"/>
          <w:szCs w:val="22"/>
          <w:rFonts w:ascii="Calibri" w:cs="Calibri" w:eastAsia="Calibri" w:hAnsi="Calibri"/>
        </w:rPr>
        <w:t xml:space="preserve">☐ Colaborador declarou não ter conhecimento de vulnerabilidades não reportadas ou incidentes em curso</w:t>
      </w:r>
    </w:p>
    <w:p>
      <w:pPr>
        <w:pStyle w:val="ListParagraph"/>
        <w:numPr>
          <w:ilvl w:val="0"/>
          <w:numId w:val="1"/>
        </w:numPr>
        <w:spacing w:after="80"/>
      </w:pPr>
      <w:r>
        <w:rPr>
          <w:color w:val="374151"/>
          <w:sz w:val="22"/>
          <w:szCs w:val="22"/>
          <w:rFonts w:ascii="Calibri" w:cs="Calibri" w:eastAsia="Calibri" w:hAnsi="Calibri"/>
        </w:rPr>
        <w:t xml:space="preserve">☐ Colaborador informou sobre projetos, sistemas ou riscos que requeiram atenção imediata</w:t>
      </w:r>
    </w:p>
    <w:p>
      <w:pPr>
        <w:pStyle w:val="ListParagraph"/>
        <w:numPr>
          <w:ilvl w:val="0"/>
          <w:numId w:val="1"/>
        </w:numPr>
        <w:spacing w:after="80"/>
      </w:pPr>
      <w:r>
        <w:rPr>
          <w:color w:val="374151"/>
          <w:sz w:val="22"/>
          <w:szCs w:val="22"/>
          <w:rFonts w:ascii="Calibri" w:cs="Calibri" w:eastAsia="Calibri" w:hAnsi="Calibri"/>
        </w:rPr>
        <w:t xml:space="preserve">☐ Colaborador confirmou a eliminação de informação corporativa em dispositivos pessoais</w:t>
      </w:r>
    </w:p>
    <w:p>
      <w:pPr>
        <w:pStyle w:val="ListParagraph"/>
        <w:numPr>
          <w:ilvl w:val="0"/>
          <w:numId w:val="1"/>
        </w:numPr>
        <w:spacing w:after="80"/>
      </w:pPr>
      <w:r>
        <w:rPr>
          <w:color w:val="374151"/>
          <w:sz w:val="22"/>
          <w:szCs w:val="22"/>
          <w:rFonts w:ascii="Calibri" w:cs="Calibri" w:eastAsia="Calibri" w:hAnsi="Calibri"/>
        </w:rPr>
        <w:t xml:space="preserve">☐ Relatório da entrevista de saída de segurança elaborado e arquivado</w:t>
      </w:r>
    </w:p>
    <w:p>
      <w:pPr>
        <w:pStyle w:val="ListParagraph"/>
        <w:numPr>
          <w:ilvl w:val="0"/>
          <w:numId w:val="1"/>
        </w:numPr>
        <w:spacing w:after="80"/>
      </w:pPr>
      <w:r>
        <w:rPr>
          <w:color w:val="374151"/>
          <w:sz w:val="22"/>
          <w:szCs w:val="22"/>
          <w:rFonts w:ascii="Calibri" w:cs="Calibri" w:eastAsia="Calibri" w:hAnsi="Calibri"/>
        </w:rPr>
        <w:t xml:space="preserve">☐ Riscos identificados na entrevista comunicados ao responsável hierárquico e tratados</w:t>
      </w:r>
    </w:p>
    <w:p>
      <w:r>
        <w:br w:type="page"/>
      </w:r>
    </w:p>
    <w:p>
      <w:pPr>
        <w:pStyle w:val="Heading1"/>
        <w:spacing w:before="400" w:after="200"/>
      </w:pPr>
      <w:r>
        <w:rPr>
          <w:b/>
          <w:bCs/>
          <w:color w:val="1e3a8a"/>
          <w:sz w:val="32"/>
          <w:szCs w:val="32"/>
          <w:rFonts w:ascii="Calibri" w:cs="Calibri" w:eastAsia="Calibri" w:hAnsi="Calibri"/>
        </w:rPr>
        <w:t xml:space="preserve">12. Confirmação final</w:t>
      </w:r>
    </w:p>
    <w:p>
      <w:pPr>
        <w:spacing w:after="160"/>
      </w:pPr>
      <w:r>
        <w:rPr>
          <w:color w:val="374151"/>
          <w:sz w:val="22"/>
          <w:szCs w:val="22"/>
          <w:rFonts w:ascii="Calibri" w:cs="Calibri" w:eastAsia="Calibri" w:hAnsi="Calibri"/>
        </w:rPr>
        <w:t xml:space="preserve">A assinatura abaixo confirma que todos os passos obrigatórios desta checklist de offboarding de segurança foram concluídos e que os riscos associados à saída do colaborador foram devidamente geridos, em conformidade com os requisitos do DL 125/2025.</w:t>
      </w:r>
    </w:p>
    <w:p>
      <w:pPr>
        <w:pStyle w:val="Heading2"/>
        <w:spacing w:before="320" w:after="160"/>
      </w:pPr>
      <w:r>
        <w:rPr>
          <w:b/>
          <w:bCs/>
          <w:color w:val="1e3a8a"/>
          <w:sz w:val="28"/>
          <w:szCs w:val="28"/>
          <w:rFonts w:ascii="Calibri" w:cs="Calibri" w:eastAsia="Calibri" w:hAnsi="Calibri"/>
        </w:rPr>
        <w:t xml:space="preserve">12.1. Itens pendentes (se aplicável)</w:t>
      </w:r>
    </w:p>
    <w:p>
      <w:pPr>
        <w:spacing w:after="160"/>
      </w:pPr>
      <w:r>
        <w:rPr>
          <w:color w:val="374151"/>
          <w:sz w:val="22"/>
          <w:szCs w:val="22"/>
          <w:rFonts w:ascii="Calibri" w:cs="Calibri" w:eastAsia="Calibri" w:hAnsi="Calibri"/>
        </w:rPr>
        <w:t xml:space="preserve">Item pendente 1: _______________  Motivo: _______________  Data prevista: _______________  Responsável: _______________</w:t>
      </w:r>
    </w:p>
    <w:p>
      <w:pPr>
        <w:spacing w:after="160"/>
      </w:pPr>
      <w:r>
        <w:rPr>
          <w:color w:val="374151"/>
          <w:sz w:val="22"/>
          <w:szCs w:val="22"/>
          <w:rFonts w:ascii="Calibri" w:cs="Calibri" w:eastAsia="Calibri" w:hAnsi="Calibri"/>
        </w:rPr>
        <w:t xml:space="preserve">Item pendente 2: _______________  Motivo: _______________  Data prevista: _______________  Responsável: _______________</w:t>
      </w:r>
    </w:p>
    <w:p>
      <w:pPr>
        <w:spacing w:after="160"/>
      </w:pPr>
      <w:r>
        <w:rPr>
          <w:color w:val="374151"/>
          <w:sz w:val="22"/>
          <w:szCs w:val="22"/>
          <w:rFonts w:ascii="Calibri" w:cs="Calibri" w:eastAsia="Calibri" w:hAnsi="Calibri"/>
        </w:rPr>
        <w:t xml:space="preserve">Item pendente 3: _______________  Motivo: _______________  Data prevista: _______________  Responsável: _______________</w:t>
      </w:r>
    </w:p>
    <w:p>
      <w:pPr>
        <w:pStyle w:val="Heading2"/>
        <w:spacing w:before="320" w:after="160"/>
      </w:pPr>
      <w:r>
        <w:rPr>
          <w:b/>
          <w:bCs/>
          <w:color w:val="1e3a8a"/>
          <w:sz w:val="28"/>
          <w:szCs w:val="28"/>
          <w:rFonts w:ascii="Calibri" w:cs="Calibri" w:eastAsia="Calibri" w:hAnsi="Calibri"/>
        </w:rPr>
        <w:t xml:space="preserve">12.2. Assinaturas de confirmação</w:t>
      </w:r>
    </w:p>
    <w:p>
      <w:pPr>
        <w:spacing w:after="160"/>
      </w:pPr>
      <w:r>
        <w:rPr>
          <w:color w:val="374151"/>
          <w:sz w:val="22"/>
          <w:szCs w:val="22"/>
          <w:rFonts w:ascii="Calibri" w:cs="Calibri" w:eastAsia="Calibri" w:hAnsi="Calibri"/>
        </w:rPr>
        <w:t xml:space="preserve">Responsável de TI / segurança:</w:t>
      </w:r>
    </w:p>
    <w:p>
      <w:pPr>
        <w:spacing w:after="160"/>
      </w:pPr>
      <w:r>
        <w:rPr>
          <w:color w:val="374151"/>
          <w:sz w:val="22"/>
          <w:szCs w:val="22"/>
          <w:rFonts w:ascii="Calibri" w:cs="Calibri" w:eastAsia="Calibri" w:hAnsi="Calibri"/>
        </w:rPr>
        <w:t xml:space="preserve">Nome: _______________________________________________</w:t>
      </w:r>
    </w:p>
    <w:p>
      <w:pPr>
        <w:spacing w:after="160"/>
      </w:pPr>
      <w:r>
        <w:rPr>
          <w:color w:val="374151"/>
          <w:sz w:val="22"/>
          <w:szCs w:val="22"/>
          <w:rFonts w:ascii="Calibri" w:cs="Calibri" w:eastAsia="Calibri" w:hAnsi="Calibri"/>
        </w:rPr>
        <w:t xml:space="preserve">Cargo: _______________________________________________</w:t>
      </w:r>
    </w:p>
    <w:p>
      <w:pPr>
        <w:spacing w:after="160"/>
      </w:pPr>
      <w:r>
        <w:rPr>
          <w:color w:val="374151"/>
          <w:sz w:val="22"/>
          <w:szCs w:val="22"/>
          <w:rFonts w:ascii="Calibri" w:cs="Calibri" w:eastAsia="Calibri" w:hAnsi="Calibri"/>
        </w:rPr>
        <w:t xml:space="preserve">Data: _______________________________________________</w:t>
      </w:r>
    </w:p>
    <w:p>
      <w:pPr>
        <w:spacing w:after="160"/>
      </w:pPr>
      <w:r>
        <w:rPr>
          <w:color w:val="374151"/>
          <w:sz w:val="22"/>
          <w:szCs w:val="22"/>
          <w:rFonts w:ascii="Calibri" w:cs="Calibri" w:eastAsia="Calibri" w:hAnsi="Calibri"/>
        </w:rPr>
        <w:t xml:space="preserve">Assinatura: _______________________________________________</w:t>
      </w:r>
    </w:p>
    <w:p>
      <w:pPr>
        <w:spacing w:after="160"/>
      </w:pPr>
      <w:r>
        <w:rPr>
          <w:color w:val="374151"/>
          <w:sz w:val="22"/>
          <w:szCs w:val="22"/>
          <w:rFonts w:ascii="Calibri" w:cs="Calibri" w:eastAsia="Calibri" w:hAnsi="Calibri"/>
        </w:rPr>
      </w:r>
    </w:p>
    <w:p>
      <w:pPr>
        <w:spacing w:after="160"/>
      </w:pPr>
      <w:r>
        <w:rPr>
          <w:color w:val="374151"/>
          <w:sz w:val="22"/>
          <w:szCs w:val="22"/>
          <w:rFonts w:ascii="Calibri" w:cs="Calibri" w:eastAsia="Calibri" w:hAnsi="Calibri"/>
        </w:rPr>
        <w:t xml:space="preserve">Responsável de recursos humanos:</w:t>
      </w:r>
    </w:p>
    <w:p>
      <w:pPr>
        <w:spacing w:after="160"/>
      </w:pPr>
      <w:r>
        <w:rPr>
          <w:color w:val="374151"/>
          <w:sz w:val="22"/>
          <w:szCs w:val="22"/>
          <w:rFonts w:ascii="Calibri" w:cs="Calibri" w:eastAsia="Calibri" w:hAnsi="Calibri"/>
        </w:rPr>
        <w:t xml:space="preserve">Nome: _______________________________________________</w:t>
      </w:r>
    </w:p>
    <w:p>
      <w:pPr>
        <w:spacing w:after="160"/>
      </w:pPr>
      <w:r>
        <w:rPr>
          <w:color w:val="374151"/>
          <w:sz w:val="22"/>
          <w:szCs w:val="22"/>
          <w:rFonts w:ascii="Calibri" w:cs="Calibri" w:eastAsia="Calibri" w:hAnsi="Calibri"/>
        </w:rPr>
        <w:t xml:space="preserve">Cargo: _______________________________________________</w:t>
      </w:r>
    </w:p>
    <w:p>
      <w:pPr>
        <w:spacing w:after="160"/>
      </w:pPr>
      <w:r>
        <w:rPr>
          <w:color w:val="374151"/>
          <w:sz w:val="22"/>
          <w:szCs w:val="22"/>
          <w:rFonts w:ascii="Calibri" w:cs="Calibri" w:eastAsia="Calibri" w:hAnsi="Calibri"/>
        </w:rPr>
        <w:t xml:space="preserve">Data: _______________________________________________</w:t>
      </w:r>
    </w:p>
    <w:p>
      <w:pPr>
        <w:spacing w:after="160"/>
      </w:pPr>
      <w:r>
        <w:rPr>
          <w:color w:val="374151"/>
          <w:sz w:val="22"/>
          <w:szCs w:val="22"/>
          <w:rFonts w:ascii="Calibri" w:cs="Calibri" w:eastAsia="Calibri" w:hAnsi="Calibri"/>
        </w:rPr>
        <w:t xml:space="preserve">Assinatura: _______________________________________________</w:t>
      </w:r>
    </w:p>
    <w:p>
      <w:pPr>
        <w:spacing w:after="160"/>
      </w:pPr>
      <w:r>
        <w:rPr>
          <w:color w:val="374151"/>
          <w:sz w:val="22"/>
          <w:szCs w:val="22"/>
          <w:rFonts w:ascii="Calibri" w:cs="Calibri" w:eastAsia="Calibri" w:hAnsi="Calibri"/>
        </w:rPr>
      </w:r>
    </w:p>
    <w:p>
      <w:pPr>
        <w:spacing w:after="160"/>
      </w:pPr>
      <w:r>
        <w:rPr>
          <w:color w:val="374151"/>
          <w:sz w:val="22"/>
          <w:szCs w:val="22"/>
          <w:rFonts w:ascii="Calibri" w:cs="Calibri" w:eastAsia="Calibri" w:hAnsi="Calibri"/>
        </w:rPr>
        <w:t xml:space="preserve">Colaborador cessante (declaração de cumprimento das obrigações de saída):</w:t>
      </w:r>
    </w:p>
    <w:p>
      <w:pPr>
        <w:spacing w:after="160"/>
      </w:pPr>
      <w:r>
        <w:rPr>
          <w:color w:val="374151"/>
          <w:sz w:val="22"/>
          <w:szCs w:val="22"/>
          <w:rFonts w:ascii="Calibri" w:cs="Calibri" w:eastAsia="Calibri" w:hAnsi="Calibri"/>
        </w:rPr>
        <w:t xml:space="preserve">Nome: _______________________________________________</w:t>
      </w:r>
    </w:p>
    <w:p>
      <w:pPr>
        <w:spacing w:after="160"/>
      </w:pPr>
      <w:r>
        <w:rPr>
          <w:color w:val="374151"/>
          <w:sz w:val="22"/>
          <w:szCs w:val="22"/>
          <w:rFonts w:ascii="Calibri" w:cs="Calibri" w:eastAsia="Calibri" w:hAnsi="Calibri"/>
        </w:rPr>
        <w:t xml:space="preserve">Data: _______________________________________________</w:t>
      </w:r>
    </w:p>
    <w:p>
      <w:pPr>
        <w:spacing w:after="160"/>
      </w:pPr>
      <w:r>
        <w:rPr>
          <w:color w:val="374151"/>
          <w:sz w:val="22"/>
          <w:szCs w:val="22"/>
          <w:rFonts w:ascii="Calibri" w:cs="Calibri" w:eastAsia="Calibri" w:hAnsi="Calibri"/>
        </w:rPr>
        <w:t xml:space="preserve">Assinatura: _______________________________________________</w:t>
      </w:r>
    </w:p>
    <w:p>
      <w:pPr>
        <w:spacing w:after="160"/>
      </w:pPr>
      <w:r>
        <w:rPr>
          <w:color w:val="374151"/>
          <w:sz w:val="22"/>
          <w:szCs w:val="22"/>
          <w:rFonts w:ascii="Calibri" w:cs="Calibri" w:eastAsia="Calibri" w:hAnsi="Calibri"/>
        </w:rPr>
      </w:r>
    </w:p>
    <w:p>
      <w:pPr>
        <w:spacing w:after="160"/>
      </w:pPr>
      <w:r>
        <w:rPr>
          <w:color w:val="374151"/>
          <w:sz w:val="22"/>
          <w:szCs w:val="22"/>
          <w:rFonts w:ascii="Calibri" w:cs="Calibri" w:eastAsia="Calibri" w:hAnsi="Calibri"/>
        </w:rPr>
        <w:t xml:space="preserve">Responsável hierárquico direto:</w:t>
      </w:r>
    </w:p>
    <w:p>
      <w:pPr>
        <w:spacing w:after="160"/>
      </w:pPr>
      <w:r>
        <w:rPr>
          <w:color w:val="374151"/>
          <w:sz w:val="22"/>
          <w:szCs w:val="22"/>
          <w:rFonts w:ascii="Calibri" w:cs="Calibri" w:eastAsia="Calibri" w:hAnsi="Calibri"/>
        </w:rPr>
        <w:t xml:space="preserve">Nome: _______________________________________________</w:t>
      </w:r>
    </w:p>
    <w:p>
      <w:pPr>
        <w:spacing w:after="160"/>
      </w:pPr>
      <w:r>
        <w:rPr>
          <w:color w:val="374151"/>
          <w:sz w:val="22"/>
          <w:szCs w:val="22"/>
          <w:rFonts w:ascii="Calibri" w:cs="Calibri" w:eastAsia="Calibri" w:hAnsi="Calibri"/>
        </w:rPr>
        <w:t xml:space="preserve">Cargo: _______________________________________________</w:t>
      </w:r>
    </w:p>
    <w:p>
      <w:pPr>
        <w:spacing w:after="160"/>
      </w:pPr>
      <w:r>
        <w:rPr>
          <w:color w:val="374151"/>
          <w:sz w:val="22"/>
          <w:szCs w:val="22"/>
          <w:rFonts w:ascii="Calibri" w:cs="Calibri" w:eastAsia="Calibri" w:hAnsi="Calibri"/>
        </w:rPr>
        <w:t xml:space="preserve">Data: _______________________________________________</w:t>
      </w:r>
    </w:p>
    <w:p>
      <w:pPr>
        <w:spacing w:after="160"/>
      </w:pPr>
      <w:r>
        <w:rPr>
          <w:color w:val="374151"/>
          <w:sz w:val="22"/>
          <w:szCs w:val="22"/>
          <w:rFonts w:ascii="Calibri" w:cs="Calibri" w:eastAsia="Calibri" w:hAnsi="Calibri"/>
        </w:rPr>
        <w:t xml:space="preserve">Assinatura: _______________________________________________</w:t>
      </w:r>
    </w:p>
    <w:p>
      <w:pPr>
        <w:shd w:color="dbeafe" w:val="solid"/>
        <w:spacing w:before="160" w:after="160"/>
        <w:ind w:left="360" w:right="360"/>
      </w:pPr>
      <w:r>
        <w:rPr>
          <w:i/>
          <w:iCs/>
          <w:color w:val="1e3a8a"/>
          <w:sz w:val="22"/>
          <w:szCs w:val="22"/>
          <w:rFonts w:ascii="Calibri" w:cs="Calibri" w:eastAsia="Calibri" w:hAnsi="Calibri"/>
        </w:rPr>
        <w:t xml:space="preserve">Art. 27.º alínea h) do DL 125/2025 — esta checklist constitui evidência do cumprimento das obrigações de segurança dos recursos humanos no momento do desligamento de colaboradores, conforme exigido pelo DL 125/2025.</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Checklist de offboarding de segurança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2026-03-18T13:34:03.217Z</dcterms:created>
  <dcterms:modified xsi:type="dcterms:W3CDTF">2026-03-18T13:34:03.218Z</dcterms:modified>
</cp:coreProperties>
</file>

<file path=docProps/custom.xml><?xml version="1.0" encoding="utf-8"?>
<Properties xmlns="http://schemas.openxmlformats.org/officeDocument/2006/custom-properties" xmlns:vt="http://schemas.openxmlformats.org/officeDocument/2006/docPropsVTypes"/>
</file>