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Pr>
        <w:jc w:val="center"/>
      </w:pPr>
      <w:r>
        <w:rPr>
          <w:color w:val="9CA3AF"/>
          <w:sz w:val="22"/>
        </w:rPr>
        <w:t>[Nome da organização]</w:t>
      </w:r>
    </w:p>
    <w:p>
      <w:pPr>
        <w:jc w:val="center"/>
      </w:pPr>
      <w:r>
        <w:rPr>
          <w:b/>
          <w:color w:val="1E3A8A"/>
          <w:sz w:val="28"/>
        </w:rPr>
        <w:t>Checklist de conformidade NIS2 — Sector da energia</w:t>
      </w:r>
    </w:p>
    <w:p>
      <w:pPr>
        <w:jc w:val="center"/>
      </w:pPr>
      <w:r>
        <w:rPr>
          <w:color w:val="374151"/>
          <w:sz w:val="22"/>
        </w:rPr>
        <w:t>Conformidade com o Decreto-Lei n.º 125/2025 (NIS2)</w:t>
      </w:r>
    </w:p>
    <w:p>
      <w:pPr>
        <w:jc w:val="center"/>
      </w:pPr>
      <w:r>
        <w:rPr>
          <w:b/>
          <w:color w:val="374151"/>
          <w:sz w:val="22"/>
        </w:rPr>
        <w:t xml:space="preserve">Versão: </w:t>
      </w:r>
      <w:r>
        <w:rPr>
          <w:color w:val="374151"/>
          <w:sz w:val="22"/>
        </w:rPr>
        <w:t>1.0</w:t>
      </w:r>
    </w:p>
    <w:p>
      <w:pPr>
        <w:jc w:val="center"/>
      </w:pPr>
      <w:r>
        <w:rPr>
          <w:b/>
          <w:color w:val="374151"/>
          <w:sz w:val="22"/>
        </w:rPr>
        <w:t xml:space="preserve">Data: </w:t>
      </w:r>
      <w:r>
        <w:rPr>
          <w:color w:val="374151"/>
          <w:sz w:val="22"/>
        </w:rPr>
        <w:t>09/04/2026</w:t>
      </w:r>
    </w:p>
    <w:p>
      <w:pPr>
        <w:jc w:val="center"/>
      </w:pPr>
      <w:r>
        <w:rPr>
          <w:b/>
          <w:color w:val="374151"/>
          <w:sz w:val="22"/>
        </w:rPr>
        <w:t xml:space="preserve">Classificação: </w:t>
      </w:r>
      <w:r>
        <w:rPr>
          <w:b/>
          <w:color w:val="DC2626"/>
          <w:sz w:val="22"/>
        </w:rPr>
        <w:t>Confidencial</w:t>
      </w:r>
    </w:p>
    <w:p/>
    <w:p>
      <w:pPr>
        <w:pStyle w:val="Heading1"/>
      </w:pPr>
      <w:r>
        <w:rPr>
          <w:b/>
          <w:color w:val="1E3A8A"/>
          <w:sz w:val="32"/>
        </w:rPr>
        <w:t>1. Objetivo e âmbito</w:t>
      </w:r>
    </w:p>
    <w:p>
      <w:r>
        <w:rPr>
          <w:color w:val="374151"/>
          <w:sz w:val="22"/>
        </w:rPr>
        <w:t>A presente checklist destina-se a apoiar as entidades do sector da energia — incluindo operadores de redes de eletricidade, gás natural, petróleo e infraestruturas de armazenamento — na avaliação do seu nível de conformidade com o Decreto-Lei n.º 125/2025, que transpõe a Diretiva NIS2 para o ordenamento jurídico português.</w:t>
      </w:r>
    </w:p>
    <w:p>
      <w:r>
        <w:rPr>
          <w:color w:val="374151"/>
          <w:sz w:val="22"/>
        </w:rPr>
        <w:t>O sector da energia é classificado como sector de alta criticidade no Anexo I do DL 125/2025, estando as entidades essenciais sujeitas ao regime de supervisão mais exigente, incluindo inspeções regulares pela DGEG e pelo CNCS, e sujeitas a coimas até 10 000 000 EUR ou 2% do volume de negócios anual global em caso de incumprimento.</w:t>
      </w:r>
    </w:p>
    <w:p>
      <w:r>
        <w:rPr>
          <w:color w:val="374151"/>
          <w:sz w:val="22"/>
        </w:rPr>
        <w:t>A checklist abrange especificamente os controlos de cibersegurança para sistemas OT (tecnologia operacional), SCADA (Supervisory Control and Data Acquisition), ICS (Industrial Control Systems) e infraestruturas de medição inteligente, bem como os requisitos transversais do Art. 27.º do DL 125/2025.</w:t>
      </w:r>
    </w:p>
    <w:p>
      <w:r>
        <w:rPr>
          <w:color w:val="374151"/>
          <w:sz w:val="22"/>
        </w:rPr>
        <w:t>Autoridades supervisoras: Direção-Geral de Energia e Geologia (DGEG) — supervisão sectorial; Centro Nacional de Cibersegurança (CNCS) — supervisão de cibersegurança; ERSE — regulação do sector elétrico e de gás.</w:t>
      </w:r>
    </w:p>
    <w:p>
      <w:pPr>
        <w:pStyle w:val="Heading1"/>
      </w:pPr>
      <w:r>
        <w:rPr>
          <w:b/>
          <w:color w:val="1E3A8A"/>
          <w:sz w:val="32"/>
        </w:rPr>
        <w:t>2. Enquadramento regulatório</w:t>
      </w:r>
    </w:p>
    <w:p>
      <w:r>
        <w:rPr>
          <w:color w:val="374151"/>
          <w:sz w:val="22"/>
        </w:rPr>
        <w:t>As entidades do sector da energia classificadas como essenciais ou importantes ao abrigo do DL 125/2025 devem cumprir os requisitos estabelecidos nos artigos 27.º a 30.º, que definem as medidas de segurança obrigatórias, e nos artigos 34.º a 36.º, que regulam a notificação de incidentes significativos.</w:t>
      </w:r>
    </w:p>
    <w:p>
      <w:pPr>
        <w:pStyle w:val="ListParagraph"/>
      </w:pPr>
      <w:r>
        <w:rPr>
          <w:color w:val="374151"/>
          <w:sz w:val="22"/>
        </w:rPr>
        <w:t>Art. 27.º — Medidas de gestão do risco de cibersegurança: políticas, continuidade, segurança da cadeia de fornecimento, controlos de acesso, criptografia, gestão de incidentes.</w:t>
      </w:r>
    </w:p>
    <w:p>
      <w:pPr>
        <w:pStyle w:val="ListParagraph"/>
      </w:pPr>
      <w:r>
        <w:rPr>
          <w:color w:val="374151"/>
          <w:sz w:val="22"/>
        </w:rPr>
        <w:t>Art. 28.º — Proporcionalidade: medidas adequadas ao nível de risco, dimensão e criticidade dos sistemas OT/SCADA.</w:t>
      </w:r>
    </w:p>
    <w:p>
      <w:pPr>
        <w:pStyle w:val="ListParagraph"/>
      </w:pPr>
      <w:r>
        <w:rPr>
          <w:color w:val="374151"/>
          <w:sz w:val="22"/>
        </w:rPr>
        <w:t>Art. 34.º — Notificação de incidentes: alerta precoce em 24 horas, notificação completa em 72 horas, relatório final em 30 dias.</w:t>
      </w:r>
    </w:p>
    <w:p>
      <w:pPr>
        <w:pStyle w:val="ListParagraph"/>
      </w:pPr>
      <w:r>
        <w:rPr>
          <w:color w:val="374151"/>
          <w:sz w:val="22"/>
        </w:rPr>
        <w:t>Norma IEC 62443 — referência técnica internacional para segurança de sistemas de controlo industrial, reconhecida pelo ENISA como estado da arte.</w:t>
      </w:r>
    </w:p>
    <w:p>
      <w:pPr>
        <w:pStyle w:val="ListParagraph"/>
      </w:pPr>
      <w:r>
        <w:rPr>
          <w:color w:val="374151"/>
          <w:sz w:val="22"/>
        </w:rPr>
        <w:t>NERC CIP — normas de proteção de infraestrutura crítica no sector elétrico, aplicáveis como boa prática.</w:t>
      </w:r>
    </w:p>
    <w:p>
      <w:pPr>
        <w:pStyle w:val="Heading1"/>
      </w:pPr>
      <w:r>
        <w:rPr>
          <w:b/>
          <w:color w:val="1E3A8A"/>
          <w:sz w:val="32"/>
        </w:rPr>
        <w:t>3. Checklist de controlos OT/IT</w:t>
      </w:r>
    </w:p>
    <w:p>
      <w:r>
        <w:rPr>
          <w:color w:val="374151"/>
          <w:sz w:val="22"/>
        </w:rPr>
        <w:t>Para cada item, assinale o estado de implementação: Sim (controlo implementado), Não (não implementado), Parcial (em curso) ou N/A (não aplicável). Registe evidências e o responsável pela implementação.</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1568"/>
            <w:shd w:color="1e3a8a" w:val="solid"/>
          </w:tcPr>
          <w:p>
            <w:pPr>
              <w:jc w:val="center"/>
            </w:pPr>
            <w:r/>
            <w:r>
              <w:rPr>
                <w:b/>
                <w:color w:val="FFFFFF"/>
                <w:sz w:val="22"/>
              </w:rPr>
              <w:t>Ref.</w:t>
            </w:r>
          </w:p>
        </w:tc>
        <w:tc>
          <w:tcPr>
            <w:tcW w:type="dxa" w:w="1568"/>
            <w:shd w:color="1e3a8a" w:val="solid"/>
          </w:tcPr>
          <w:p>
            <w:pPr>
              <w:jc w:val="center"/>
            </w:pPr>
            <w:r/>
            <w:r>
              <w:rPr>
                <w:b/>
                <w:color w:val="FFFFFF"/>
                <w:sz w:val="22"/>
              </w:rPr>
              <w:t>Controlo</w:t>
            </w:r>
          </w:p>
        </w:tc>
        <w:tc>
          <w:tcPr>
            <w:tcW w:type="dxa" w:w="1568"/>
            <w:shd w:color="1e3a8a" w:val="solid"/>
          </w:tcPr>
          <w:p>
            <w:pPr>
              <w:jc w:val="center"/>
            </w:pPr>
            <w:r/>
            <w:r>
              <w:rPr>
                <w:b/>
                <w:color w:val="FFFFFF"/>
                <w:sz w:val="22"/>
              </w:rPr>
              <w:t>Base legal</w:t>
            </w:r>
          </w:p>
        </w:tc>
        <w:tc>
          <w:tcPr>
            <w:tcW w:type="dxa" w:w="1568"/>
            <w:shd w:color="1e3a8a" w:val="solid"/>
          </w:tcPr>
          <w:p>
            <w:pPr>
              <w:jc w:val="center"/>
            </w:pPr>
            <w:r/>
            <w:r>
              <w:rPr>
                <w:b/>
                <w:color w:val="FFFFFF"/>
                <w:sz w:val="22"/>
              </w:rPr>
              <w:t>Estado</w:t>
            </w:r>
          </w:p>
        </w:tc>
        <w:tc>
          <w:tcPr>
            <w:tcW w:type="dxa" w:w="1568"/>
            <w:shd w:color="1e3a8a" w:val="solid"/>
          </w:tcPr>
          <w:p>
            <w:pPr>
              <w:jc w:val="center"/>
            </w:pPr>
            <w:r/>
            <w:r>
              <w:rPr>
                <w:b/>
                <w:color w:val="FFFFFF"/>
                <w:sz w:val="22"/>
              </w:rPr>
              <w:t>Evidência</w:t>
            </w:r>
          </w:p>
        </w:tc>
        <w:tc>
          <w:tcPr>
            <w:tcW w:type="dxa" w:w="1568"/>
            <w:shd w:color="1e3a8a" w:val="solid"/>
          </w:tcPr>
          <w:p>
            <w:pPr>
              <w:jc w:val="center"/>
            </w:pPr>
            <w:r/>
            <w:r>
              <w:rPr>
                <w:b/>
                <w:color w:val="FFFFFF"/>
                <w:sz w:val="22"/>
              </w:rPr>
              <w:t>Responsável</w:t>
            </w:r>
          </w:p>
        </w:tc>
      </w:tr>
      <w:tr>
        <w:tc>
          <w:tcPr>
            <w:tcW w:type="dxa" w:w="1568"/>
          </w:tcPr>
          <w:p>
            <w:r/>
            <w:r>
              <w:rPr>
                <w:color w:val="374151"/>
                <w:sz w:val="22"/>
              </w:rPr>
              <w:t>E-01</w:t>
            </w:r>
          </w:p>
        </w:tc>
        <w:tc>
          <w:tcPr>
            <w:tcW w:type="dxa" w:w="1568"/>
          </w:tcPr>
          <w:p>
            <w:r/>
            <w:r>
              <w:rPr>
                <w:color w:val="374151"/>
                <w:sz w:val="22"/>
              </w:rPr>
              <w:t>Segmentação OT/IT</w:t>
            </w:r>
          </w:p>
        </w:tc>
        <w:tc>
          <w:tcPr>
            <w:tcW w:type="dxa" w:w="1568"/>
          </w:tcPr>
          <w:p>
            <w:r/>
            <w:r>
              <w:rPr>
                <w:color w:val="374151"/>
                <w:sz w:val="22"/>
              </w:rPr>
              <w:t>Art. 27.º al. b)</w:t>
            </w:r>
          </w:p>
        </w:tc>
        <w:tc>
          <w:tcPr>
            <w:tcW w:type="dxa" w:w="1568"/>
          </w:tcPr>
          <w:p>
            <w:r/>
            <w:r>
              <w:rPr>
                <w:color w:val="374151"/>
                <w:sz w:val="22"/>
              </w:rPr>
              <w:t>[ ] Sim  [ ] Não  [ ] Parcial</w:t>
            </w:r>
          </w:p>
        </w:tc>
        <w:tc>
          <w:tcPr>
            <w:tcW w:type="dxa" w:w="1568"/>
          </w:tcPr>
          <w:p>
            <w:r/>
            <w:r>
              <w:rPr>
                <w:color w:val="374151"/>
                <w:sz w:val="22"/>
              </w:rPr>
              <w:t>Redes OT e IT fisicamente ou logicamente separadas com firew...</w:t>
            </w:r>
          </w:p>
        </w:tc>
        <w:tc>
          <w:tcPr>
            <w:tcW w:type="dxa" w:w="1568"/>
          </w:tcPr>
          <w:p>
            <w:r/>
            <w:r>
              <w:rPr>
                <w:color w:val="374151"/>
                <w:sz w:val="22"/>
              </w:rPr>
              <w:t>[Nome]</w:t>
            </w:r>
          </w:p>
        </w:tc>
      </w:tr>
      <w:tr>
        <w:tc>
          <w:tcPr>
            <w:tcW w:type="dxa" w:w="1568"/>
          </w:tcPr>
          <w:p>
            <w:r/>
            <w:r>
              <w:rPr>
                <w:color w:val="374151"/>
                <w:sz w:val="22"/>
              </w:rPr>
              <w:t>E-02</w:t>
            </w:r>
          </w:p>
        </w:tc>
        <w:tc>
          <w:tcPr>
            <w:tcW w:type="dxa" w:w="1568"/>
          </w:tcPr>
          <w:p>
            <w:r/>
            <w:r>
              <w:rPr>
                <w:color w:val="374151"/>
                <w:sz w:val="22"/>
              </w:rPr>
              <w:t>Monitorização SCADA</w:t>
            </w:r>
          </w:p>
        </w:tc>
        <w:tc>
          <w:tcPr>
            <w:tcW w:type="dxa" w:w="1568"/>
          </w:tcPr>
          <w:p>
            <w:r/>
            <w:r>
              <w:rPr>
                <w:color w:val="374151"/>
                <w:sz w:val="22"/>
              </w:rPr>
              <w:t>Art. 27.º al. b)</w:t>
            </w:r>
          </w:p>
        </w:tc>
        <w:tc>
          <w:tcPr>
            <w:tcW w:type="dxa" w:w="1568"/>
          </w:tcPr>
          <w:p>
            <w:r/>
            <w:r>
              <w:rPr>
                <w:color w:val="374151"/>
                <w:sz w:val="22"/>
              </w:rPr>
              <w:t>[ ] Sim  [ ] Não  [ ] Parcial</w:t>
            </w:r>
          </w:p>
        </w:tc>
        <w:tc>
          <w:tcPr>
            <w:tcW w:type="dxa" w:w="1568"/>
          </w:tcPr>
          <w:p>
            <w:r/>
            <w:r>
              <w:rPr>
                <w:color w:val="374151"/>
                <w:sz w:val="22"/>
              </w:rPr>
              <w:t>Sistema SCADA com monitorização contínua de eventos de segur...</w:t>
            </w:r>
          </w:p>
        </w:tc>
        <w:tc>
          <w:tcPr>
            <w:tcW w:type="dxa" w:w="1568"/>
          </w:tcPr>
          <w:p>
            <w:r/>
            <w:r>
              <w:rPr>
                <w:color w:val="374151"/>
                <w:sz w:val="22"/>
              </w:rPr>
              <w:t>[Nome]</w:t>
            </w:r>
          </w:p>
        </w:tc>
      </w:tr>
      <w:tr>
        <w:tc>
          <w:tcPr>
            <w:tcW w:type="dxa" w:w="1568"/>
          </w:tcPr>
          <w:p>
            <w:r/>
            <w:r>
              <w:rPr>
                <w:color w:val="374151"/>
                <w:sz w:val="22"/>
              </w:rPr>
              <w:t>E-03</w:t>
            </w:r>
          </w:p>
        </w:tc>
        <w:tc>
          <w:tcPr>
            <w:tcW w:type="dxa" w:w="1568"/>
          </w:tcPr>
          <w:p>
            <w:r/>
            <w:r>
              <w:rPr>
                <w:color w:val="374151"/>
                <w:sz w:val="22"/>
              </w:rPr>
              <w:t>Conformidade IEC 62443</w:t>
            </w:r>
          </w:p>
        </w:tc>
        <w:tc>
          <w:tcPr>
            <w:tcW w:type="dxa" w:w="1568"/>
          </w:tcPr>
          <w:p>
            <w:r/>
            <w:r>
              <w:rPr>
                <w:color w:val="374151"/>
                <w:sz w:val="22"/>
              </w:rPr>
              <w:t>Art. 28.º</w:t>
            </w:r>
          </w:p>
        </w:tc>
        <w:tc>
          <w:tcPr>
            <w:tcW w:type="dxa" w:w="1568"/>
          </w:tcPr>
          <w:p>
            <w:r/>
            <w:r>
              <w:rPr>
                <w:color w:val="374151"/>
                <w:sz w:val="22"/>
              </w:rPr>
              <w:t>[ ] Sim  [ ] Não  [ ] Parcial</w:t>
            </w:r>
          </w:p>
        </w:tc>
        <w:tc>
          <w:tcPr>
            <w:tcW w:type="dxa" w:w="1568"/>
          </w:tcPr>
          <w:p>
            <w:r/>
            <w:r>
              <w:rPr>
                <w:color w:val="374151"/>
                <w:sz w:val="22"/>
              </w:rPr>
              <w:t>Norma IEC 62443 aplicada a sistemas de controlo industrial...</w:t>
            </w:r>
          </w:p>
        </w:tc>
        <w:tc>
          <w:tcPr>
            <w:tcW w:type="dxa" w:w="1568"/>
          </w:tcPr>
          <w:p>
            <w:r/>
            <w:r>
              <w:rPr>
                <w:color w:val="374151"/>
                <w:sz w:val="22"/>
              </w:rPr>
              <w:t>[Nome]</w:t>
            </w:r>
          </w:p>
        </w:tc>
      </w:tr>
      <w:tr>
        <w:tc>
          <w:tcPr>
            <w:tcW w:type="dxa" w:w="1568"/>
          </w:tcPr>
          <w:p>
            <w:r/>
            <w:r>
              <w:rPr>
                <w:color w:val="374151"/>
                <w:sz w:val="22"/>
              </w:rPr>
              <w:t>E-04</w:t>
            </w:r>
          </w:p>
        </w:tc>
        <w:tc>
          <w:tcPr>
            <w:tcW w:type="dxa" w:w="1568"/>
          </w:tcPr>
          <w:p>
            <w:r/>
            <w:r>
              <w:rPr>
                <w:color w:val="374151"/>
                <w:sz w:val="22"/>
              </w:rPr>
              <w:t>Controlo acesso físico subestações</w:t>
            </w:r>
          </w:p>
        </w:tc>
        <w:tc>
          <w:tcPr>
            <w:tcW w:type="dxa" w:w="1568"/>
          </w:tcPr>
          <w:p>
            <w:r/>
            <w:r>
              <w:rPr>
                <w:color w:val="374151"/>
                <w:sz w:val="22"/>
              </w:rPr>
              <w:t>Art. 27.º al. b)</w:t>
            </w:r>
          </w:p>
        </w:tc>
        <w:tc>
          <w:tcPr>
            <w:tcW w:type="dxa" w:w="1568"/>
          </w:tcPr>
          <w:p>
            <w:r/>
            <w:r>
              <w:rPr>
                <w:color w:val="374151"/>
                <w:sz w:val="22"/>
              </w:rPr>
              <w:t>[ ] Sim  [ ] Não  [ ] Parcial</w:t>
            </w:r>
          </w:p>
        </w:tc>
        <w:tc>
          <w:tcPr>
            <w:tcW w:type="dxa" w:w="1568"/>
          </w:tcPr>
          <w:p>
            <w:r/>
            <w:r>
              <w:rPr>
                <w:color w:val="374151"/>
                <w:sz w:val="22"/>
              </w:rPr>
              <w:t>Controlo de acesso físico com registo de entradas/saídas...</w:t>
            </w:r>
          </w:p>
        </w:tc>
        <w:tc>
          <w:tcPr>
            <w:tcW w:type="dxa" w:w="1568"/>
          </w:tcPr>
          <w:p>
            <w:r/>
            <w:r>
              <w:rPr>
                <w:color w:val="374151"/>
                <w:sz w:val="22"/>
              </w:rPr>
              <w:t>[Nome]</w:t>
            </w:r>
          </w:p>
        </w:tc>
      </w:tr>
      <w:tr>
        <w:tc>
          <w:tcPr>
            <w:tcW w:type="dxa" w:w="1568"/>
          </w:tcPr>
          <w:p>
            <w:r/>
            <w:r>
              <w:rPr>
                <w:color w:val="374151"/>
                <w:sz w:val="22"/>
              </w:rPr>
              <w:t>E-05</w:t>
            </w:r>
          </w:p>
        </w:tc>
        <w:tc>
          <w:tcPr>
            <w:tcW w:type="dxa" w:w="1568"/>
          </w:tcPr>
          <w:p>
            <w:r/>
            <w:r>
              <w:rPr>
                <w:color w:val="374151"/>
                <w:sz w:val="22"/>
              </w:rPr>
              <w:t>Gestão de patches ICS</w:t>
            </w:r>
          </w:p>
        </w:tc>
        <w:tc>
          <w:tcPr>
            <w:tcW w:type="dxa" w:w="1568"/>
          </w:tcPr>
          <w:p>
            <w:r/>
            <w:r>
              <w:rPr>
                <w:color w:val="374151"/>
                <w:sz w:val="22"/>
              </w:rPr>
              <w:t>Art. 27.º al. c)</w:t>
            </w:r>
          </w:p>
        </w:tc>
        <w:tc>
          <w:tcPr>
            <w:tcW w:type="dxa" w:w="1568"/>
          </w:tcPr>
          <w:p>
            <w:r/>
            <w:r>
              <w:rPr>
                <w:color w:val="374151"/>
                <w:sz w:val="22"/>
              </w:rPr>
              <w:t>[ ] Sim  [ ] Não  [ ] Parcial</w:t>
            </w:r>
          </w:p>
        </w:tc>
        <w:tc>
          <w:tcPr>
            <w:tcW w:type="dxa" w:w="1568"/>
          </w:tcPr>
          <w:p>
            <w:r/>
            <w:r>
              <w:rPr>
                <w:color w:val="374151"/>
                <w:sz w:val="22"/>
              </w:rPr>
              <w:t>Processo de gestão de patches para sistemas ICS/SCADA defini...</w:t>
            </w:r>
          </w:p>
        </w:tc>
        <w:tc>
          <w:tcPr>
            <w:tcW w:type="dxa" w:w="1568"/>
          </w:tcPr>
          <w:p>
            <w:r/>
            <w:r>
              <w:rPr>
                <w:color w:val="374151"/>
                <w:sz w:val="22"/>
              </w:rPr>
              <w:t>[Nome]</w:t>
            </w:r>
          </w:p>
        </w:tc>
      </w:tr>
      <w:tr>
        <w:tc>
          <w:tcPr>
            <w:tcW w:type="dxa" w:w="1568"/>
          </w:tcPr>
          <w:p>
            <w:r/>
            <w:r>
              <w:rPr>
                <w:color w:val="374151"/>
                <w:sz w:val="22"/>
              </w:rPr>
              <w:t>E-06</w:t>
            </w:r>
          </w:p>
        </w:tc>
        <w:tc>
          <w:tcPr>
            <w:tcW w:type="dxa" w:w="1568"/>
          </w:tcPr>
          <w:p>
            <w:r/>
            <w:r>
              <w:rPr>
                <w:color w:val="374151"/>
                <w:sz w:val="22"/>
              </w:rPr>
              <w:t>Backups configuração PLC</w:t>
            </w:r>
          </w:p>
        </w:tc>
        <w:tc>
          <w:tcPr>
            <w:tcW w:type="dxa" w:w="1568"/>
          </w:tcPr>
          <w:p>
            <w:r/>
            <w:r>
              <w:rPr>
                <w:color w:val="374151"/>
                <w:sz w:val="22"/>
              </w:rPr>
              <w:t>Art. 27.º al. c)</w:t>
            </w:r>
          </w:p>
        </w:tc>
        <w:tc>
          <w:tcPr>
            <w:tcW w:type="dxa" w:w="1568"/>
          </w:tcPr>
          <w:p>
            <w:r/>
            <w:r>
              <w:rPr>
                <w:color w:val="374151"/>
                <w:sz w:val="22"/>
              </w:rPr>
              <w:t>[ ] Sim  [ ] Não  [ ] Parcial</w:t>
            </w:r>
          </w:p>
        </w:tc>
        <w:tc>
          <w:tcPr>
            <w:tcW w:type="dxa" w:w="1568"/>
          </w:tcPr>
          <w:p>
            <w:r/>
            <w:r>
              <w:rPr>
                <w:color w:val="374151"/>
                <w:sz w:val="22"/>
              </w:rPr>
              <w:t>Backups regulares das configurações de PLC e RTU, testados t...</w:t>
            </w:r>
          </w:p>
        </w:tc>
        <w:tc>
          <w:tcPr>
            <w:tcW w:type="dxa" w:w="1568"/>
          </w:tcPr>
          <w:p>
            <w:r/>
            <w:r>
              <w:rPr>
                <w:color w:val="374151"/>
                <w:sz w:val="22"/>
              </w:rPr>
              <w:t>[Nome]</w:t>
            </w:r>
          </w:p>
        </w:tc>
      </w:tr>
      <w:tr>
        <w:tc>
          <w:tcPr>
            <w:tcW w:type="dxa" w:w="1568"/>
          </w:tcPr>
          <w:p>
            <w:r/>
            <w:r>
              <w:rPr>
                <w:color w:val="374151"/>
                <w:sz w:val="22"/>
              </w:rPr>
              <w:t>E-07</w:t>
            </w:r>
          </w:p>
        </w:tc>
        <w:tc>
          <w:tcPr>
            <w:tcW w:type="dxa" w:w="1568"/>
          </w:tcPr>
          <w:p>
            <w:r/>
            <w:r>
              <w:rPr>
                <w:color w:val="374151"/>
                <w:sz w:val="22"/>
              </w:rPr>
              <w:t>Plano DR infraestrutura crítica</w:t>
            </w:r>
          </w:p>
        </w:tc>
        <w:tc>
          <w:tcPr>
            <w:tcW w:type="dxa" w:w="1568"/>
          </w:tcPr>
          <w:p>
            <w:r/>
            <w:r>
              <w:rPr>
                <w:color w:val="374151"/>
                <w:sz w:val="22"/>
              </w:rPr>
              <w:t>Art. 27.º al. c)</w:t>
            </w:r>
          </w:p>
        </w:tc>
        <w:tc>
          <w:tcPr>
            <w:tcW w:type="dxa" w:w="1568"/>
          </w:tcPr>
          <w:p>
            <w:r/>
            <w:r>
              <w:rPr>
                <w:color w:val="374151"/>
                <w:sz w:val="22"/>
              </w:rPr>
              <w:t>[ ] Sim  [ ] Não  [ ] Parcial</w:t>
            </w:r>
          </w:p>
        </w:tc>
        <w:tc>
          <w:tcPr>
            <w:tcW w:type="dxa" w:w="1568"/>
          </w:tcPr>
          <w:p>
            <w:r/>
            <w:r>
              <w:rPr>
                <w:color w:val="374151"/>
                <w:sz w:val="22"/>
              </w:rPr>
              <w:t>Plano de recuperação de desastre para infraestrutura elétric...</w:t>
            </w:r>
          </w:p>
        </w:tc>
        <w:tc>
          <w:tcPr>
            <w:tcW w:type="dxa" w:w="1568"/>
          </w:tcPr>
          <w:p>
            <w:r/>
            <w:r>
              <w:rPr>
                <w:color w:val="374151"/>
                <w:sz w:val="22"/>
              </w:rPr>
              <w:t>[Nome]</w:t>
            </w:r>
          </w:p>
        </w:tc>
      </w:tr>
      <w:tr>
        <w:tc>
          <w:tcPr>
            <w:tcW w:type="dxa" w:w="1568"/>
          </w:tcPr>
          <w:p>
            <w:r/>
            <w:r>
              <w:rPr>
                <w:color w:val="374151"/>
                <w:sz w:val="22"/>
              </w:rPr>
              <w:t>E-08</w:t>
            </w:r>
          </w:p>
        </w:tc>
        <w:tc>
          <w:tcPr>
            <w:tcW w:type="dxa" w:w="1568"/>
          </w:tcPr>
          <w:p>
            <w:r/>
            <w:r>
              <w:rPr>
                <w:color w:val="374151"/>
                <w:sz w:val="22"/>
              </w:rPr>
              <w:t>MFA em sistemas de controlo</w:t>
            </w:r>
          </w:p>
        </w:tc>
        <w:tc>
          <w:tcPr>
            <w:tcW w:type="dxa" w:w="1568"/>
          </w:tcPr>
          <w:p>
            <w:r/>
            <w:r>
              <w:rPr>
                <w:color w:val="374151"/>
                <w:sz w:val="22"/>
              </w:rPr>
              <w:t>Art. 27.º al. i)</w:t>
            </w:r>
          </w:p>
        </w:tc>
        <w:tc>
          <w:tcPr>
            <w:tcW w:type="dxa" w:w="1568"/>
          </w:tcPr>
          <w:p>
            <w:r/>
            <w:r>
              <w:rPr>
                <w:color w:val="374151"/>
                <w:sz w:val="22"/>
              </w:rPr>
              <w:t>[ ] Sim  [ ] Não  [ ] Parcial</w:t>
            </w:r>
          </w:p>
        </w:tc>
        <w:tc>
          <w:tcPr>
            <w:tcW w:type="dxa" w:w="1568"/>
          </w:tcPr>
          <w:p>
            <w:r/>
            <w:r>
              <w:rPr>
                <w:color w:val="374151"/>
                <w:sz w:val="22"/>
              </w:rPr>
              <w:t>Autenticação multifator obrigatória para acesso a sistemas d...</w:t>
            </w:r>
          </w:p>
        </w:tc>
        <w:tc>
          <w:tcPr>
            <w:tcW w:type="dxa" w:w="1568"/>
          </w:tcPr>
          <w:p>
            <w:r/>
            <w:r>
              <w:rPr>
                <w:color w:val="374151"/>
                <w:sz w:val="22"/>
              </w:rPr>
              <w:t>[Nome]</w:t>
            </w:r>
          </w:p>
        </w:tc>
      </w:tr>
      <w:tr>
        <w:tc>
          <w:tcPr>
            <w:tcW w:type="dxa" w:w="1568"/>
          </w:tcPr>
          <w:p>
            <w:r/>
            <w:r>
              <w:rPr>
                <w:color w:val="374151"/>
                <w:sz w:val="22"/>
              </w:rPr>
              <w:t>E-09</w:t>
            </w:r>
          </w:p>
        </w:tc>
        <w:tc>
          <w:tcPr>
            <w:tcW w:type="dxa" w:w="1568"/>
          </w:tcPr>
          <w:p>
            <w:r/>
            <w:r>
              <w:rPr>
                <w:color w:val="374151"/>
                <w:sz w:val="22"/>
              </w:rPr>
              <w:t>Logging eventos OT</w:t>
            </w:r>
          </w:p>
        </w:tc>
        <w:tc>
          <w:tcPr>
            <w:tcW w:type="dxa" w:w="1568"/>
          </w:tcPr>
          <w:p>
            <w:r/>
            <w:r>
              <w:rPr>
                <w:color w:val="374151"/>
                <w:sz w:val="22"/>
              </w:rPr>
              <w:t>Art. 27.º al. f)</w:t>
            </w:r>
          </w:p>
        </w:tc>
        <w:tc>
          <w:tcPr>
            <w:tcW w:type="dxa" w:w="1568"/>
          </w:tcPr>
          <w:p>
            <w:r/>
            <w:r>
              <w:rPr>
                <w:color w:val="374151"/>
                <w:sz w:val="22"/>
              </w:rPr>
              <w:t>[ ] Sim  [ ] Não  [ ] Parcial</w:t>
            </w:r>
          </w:p>
        </w:tc>
        <w:tc>
          <w:tcPr>
            <w:tcW w:type="dxa" w:w="1568"/>
          </w:tcPr>
          <w:p>
            <w:r/>
            <w:r>
              <w:rPr>
                <w:color w:val="374151"/>
                <w:sz w:val="22"/>
              </w:rPr>
              <w:t>Logs de eventos nos sistemas OT retidos mínimo 12 meses...</w:t>
            </w:r>
          </w:p>
        </w:tc>
        <w:tc>
          <w:tcPr>
            <w:tcW w:type="dxa" w:w="1568"/>
          </w:tcPr>
          <w:p>
            <w:r/>
            <w:r>
              <w:rPr>
                <w:color w:val="374151"/>
                <w:sz w:val="22"/>
              </w:rPr>
              <w:t>[Nome]</w:t>
            </w:r>
          </w:p>
        </w:tc>
      </w:tr>
      <w:tr>
        <w:tc>
          <w:tcPr>
            <w:tcW w:type="dxa" w:w="1568"/>
          </w:tcPr>
          <w:p>
            <w:r/>
            <w:r>
              <w:rPr>
                <w:color w:val="374151"/>
                <w:sz w:val="22"/>
              </w:rPr>
              <w:t>E-10</w:t>
            </w:r>
          </w:p>
        </w:tc>
        <w:tc>
          <w:tcPr>
            <w:tcW w:type="dxa" w:w="1568"/>
          </w:tcPr>
          <w:p>
            <w:r/>
            <w:r>
              <w:rPr>
                <w:color w:val="374151"/>
                <w:sz w:val="22"/>
              </w:rPr>
              <w:t>Formação pessoal OT</w:t>
            </w:r>
          </w:p>
        </w:tc>
        <w:tc>
          <w:tcPr>
            <w:tcW w:type="dxa" w:w="1568"/>
          </w:tcPr>
          <w:p>
            <w:r/>
            <w:r>
              <w:rPr>
                <w:color w:val="374151"/>
                <w:sz w:val="22"/>
              </w:rPr>
              <w:t>Art. 27.º al. g)</w:t>
            </w:r>
          </w:p>
        </w:tc>
        <w:tc>
          <w:tcPr>
            <w:tcW w:type="dxa" w:w="1568"/>
          </w:tcPr>
          <w:p>
            <w:r/>
            <w:r>
              <w:rPr>
                <w:color w:val="374151"/>
                <w:sz w:val="22"/>
              </w:rPr>
              <w:t>[ ] Sim  [ ] Não  [ ] Parcial</w:t>
            </w:r>
          </w:p>
        </w:tc>
        <w:tc>
          <w:tcPr>
            <w:tcW w:type="dxa" w:w="1568"/>
          </w:tcPr>
          <w:p>
            <w:r/>
            <w:r>
              <w:rPr>
                <w:color w:val="374151"/>
                <w:sz w:val="22"/>
              </w:rPr>
              <w:t>Formação anual de cibersegurança OT para operadores e engenh...</w:t>
            </w:r>
          </w:p>
        </w:tc>
        <w:tc>
          <w:tcPr>
            <w:tcW w:type="dxa" w:w="1568"/>
          </w:tcPr>
          <w:p>
            <w:r/>
            <w:r>
              <w:rPr>
                <w:color w:val="374151"/>
                <w:sz w:val="22"/>
              </w:rPr>
              <w:t>[Nome]</w:t>
            </w:r>
          </w:p>
        </w:tc>
      </w:tr>
      <w:tr>
        <w:tc>
          <w:tcPr>
            <w:tcW w:type="dxa" w:w="1568"/>
          </w:tcPr>
          <w:p>
            <w:r/>
            <w:r>
              <w:rPr>
                <w:color w:val="374151"/>
                <w:sz w:val="22"/>
              </w:rPr>
              <w:t>E-11</w:t>
            </w:r>
          </w:p>
        </w:tc>
        <w:tc>
          <w:tcPr>
            <w:tcW w:type="dxa" w:w="1568"/>
          </w:tcPr>
          <w:p>
            <w:r/>
            <w:r>
              <w:rPr>
                <w:color w:val="374151"/>
                <w:sz w:val="22"/>
              </w:rPr>
              <w:t>Gestão vulnerabilidades SCADA</w:t>
            </w:r>
          </w:p>
        </w:tc>
        <w:tc>
          <w:tcPr>
            <w:tcW w:type="dxa" w:w="1568"/>
          </w:tcPr>
          <w:p>
            <w:r/>
            <w:r>
              <w:rPr>
                <w:color w:val="374151"/>
                <w:sz w:val="22"/>
              </w:rPr>
              <w:t>Art. 27.º al. c)</w:t>
            </w:r>
          </w:p>
        </w:tc>
        <w:tc>
          <w:tcPr>
            <w:tcW w:type="dxa" w:w="1568"/>
          </w:tcPr>
          <w:p>
            <w:r/>
            <w:r>
              <w:rPr>
                <w:color w:val="374151"/>
                <w:sz w:val="22"/>
              </w:rPr>
              <w:t>[ ] Sim  [ ] Não  [ ] Parcial</w:t>
            </w:r>
          </w:p>
        </w:tc>
        <w:tc>
          <w:tcPr>
            <w:tcW w:type="dxa" w:w="1568"/>
          </w:tcPr>
          <w:p>
            <w:r/>
            <w:r>
              <w:rPr>
                <w:color w:val="374151"/>
                <w:sz w:val="22"/>
              </w:rPr>
              <w:t>Processo de identificação e remediação de vulnerabilidades e...</w:t>
            </w:r>
          </w:p>
        </w:tc>
        <w:tc>
          <w:tcPr>
            <w:tcW w:type="dxa" w:w="1568"/>
          </w:tcPr>
          <w:p>
            <w:r/>
            <w:r>
              <w:rPr>
                <w:color w:val="374151"/>
                <w:sz w:val="22"/>
              </w:rPr>
              <w:t>[Nome]</w:t>
            </w:r>
          </w:p>
        </w:tc>
      </w:tr>
      <w:tr>
        <w:tc>
          <w:tcPr>
            <w:tcW w:type="dxa" w:w="1568"/>
          </w:tcPr>
          <w:p>
            <w:r/>
            <w:r>
              <w:rPr>
                <w:color w:val="374151"/>
                <w:sz w:val="22"/>
              </w:rPr>
              <w:t>E-12</w:t>
            </w:r>
          </w:p>
        </w:tc>
        <w:tc>
          <w:tcPr>
            <w:tcW w:type="dxa" w:w="1568"/>
          </w:tcPr>
          <w:p>
            <w:r/>
            <w:r>
              <w:rPr>
                <w:color w:val="374151"/>
                <w:sz w:val="22"/>
              </w:rPr>
              <w:t>Redundância sistemas controlo</w:t>
            </w:r>
          </w:p>
        </w:tc>
        <w:tc>
          <w:tcPr>
            <w:tcW w:type="dxa" w:w="1568"/>
          </w:tcPr>
          <w:p>
            <w:r/>
            <w:r>
              <w:rPr>
                <w:color w:val="374151"/>
                <w:sz w:val="22"/>
              </w:rPr>
              <w:t>Art. 27.º al. c)</w:t>
            </w:r>
          </w:p>
        </w:tc>
        <w:tc>
          <w:tcPr>
            <w:tcW w:type="dxa" w:w="1568"/>
          </w:tcPr>
          <w:p>
            <w:r/>
            <w:r>
              <w:rPr>
                <w:color w:val="374151"/>
                <w:sz w:val="22"/>
              </w:rPr>
              <w:t>[ ] Sim  [ ] Não  [ ] Parcial</w:t>
            </w:r>
          </w:p>
        </w:tc>
        <w:tc>
          <w:tcPr>
            <w:tcW w:type="dxa" w:w="1568"/>
          </w:tcPr>
          <w:p>
            <w:r/>
            <w:r>
              <w:rPr>
                <w:color w:val="374151"/>
                <w:sz w:val="22"/>
              </w:rPr>
              <w:t>Sistemas de controlo com redundância e failover automático...</w:t>
            </w:r>
          </w:p>
        </w:tc>
        <w:tc>
          <w:tcPr>
            <w:tcW w:type="dxa" w:w="1568"/>
          </w:tcPr>
          <w:p>
            <w:r/>
            <w:r>
              <w:rPr>
                <w:color w:val="374151"/>
                <w:sz w:val="22"/>
              </w:rPr>
              <w:t>[Nome]</w:t>
            </w:r>
          </w:p>
        </w:tc>
      </w:tr>
      <w:tr>
        <w:tc>
          <w:tcPr>
            <w:tcW w:type="dxa" w:w="1568"/>
          </w:tcPr>
          <w:p>
            <w:r/>
            <w:r>
              <w:rPr>
                <w:color w:val="374151"/>
                <w:sz w:val="22"/>
              </w:rPr>
              <w:t>E-13</w:t>
            </w:r>
          </w:p>
        </w:tc>
        <w:tc>
          <w:tcPr>
            <w:tcW w:type="dxa" w:w="1568"/>
          </w:tcPr>
          <w:p>
            <w:r/>
            <w:r>
              <w:rPr>
                <w:color w:val="374151"/>
                <w:sz w:val="22"/>
              </w:rPr>
              <w:t>Segurança smart meters</w:t>
            </w:r>
          </w:p>
        </w:tc>
        <w:tc>
          <w:tcPr>
            <w:tcW w:type="dxa" w:w="1568"/>
          </w:tcPr>
          <w:p>
            <w:r/>
            <w:r>
              <w:rPr>
                <w:color w:val="374151"/>
                <w:sz w:val="22"/>
              </w:rPr>
              <w:t>Art. 27.º al. b)</w:t>
            </w:r>
          </w:p>
        </w:tc>
        <w:tc>
          <w:tcPr>
            <w:tcW w:type="dxa" w:w="1568"/>
          </w:tcPr>
          <w:p>
            <w:r/>
            <w:r>
              <w:rPr>
                <w:color w:val="374151"/>
                <w:sz w:val="22"/>
              </w:rPr>
              <w:t>[ ] Sim  [ ] Não  [ ] Parcial</w:t>
            </w:r>
          </w:p>
        </w:tc>
        <w:tc>
          <w:tcPr>
            <w:tcW w:type="dxa" w:w="1568"/>
          </w:tcPr>
          <w:p>
            <w:r/>
            <w:r>
              <w:rPr>
                <w:color w:val="374151"/>
                <w:sz w:val="22"/>
              </w:rPr>
              <w:t>Comunicação com contadores inteligentes cifrada e autenticad...</w:t>
            </w:r>
          </w:p>
        </w:tc>
        <w:tc>
          <w:tcPr>
            <w:tcW w:type="dxa" w:w="1568"/>
          </w:tcPr>
          <w:p>
            <w:r/>
            <w:r>
              <w:rPr>
                <w:color w:val="374151"/>
                <w:sz w:val="22"/>
              </w:rPr>
              <w:t>[Nome]</w:t>
            </w:r>
          </w:p>
        </w:tc>
      </w:tr>
      <w:tr>
        <w:tc>
          <w:tcPr>
            <w:tcW w:type="dxa" w:w="1568"/>
          </w:tcPr>
          <w:p>
            <w:r/>
            <w:r>
              <w:rPr>
                <w:color w:val="374151"/>
                <w:sz w:val="22"/>
              </w:rPr>
              <w:t>E-14</w:t>
            </w:r>
          </w:p>
        </w:tc>
        <w:tc>
          <w:tcPr>
            <w:tcW w:type="dxa" w:w="1568"/>
          </w:tcPr>
          <w:p>
            <w:r/>
            <w:r>
              <w:rPr>
                <w:color w:val="374151"/>
                <w:sz w:val="22"/>
              </w:rPr>
              <w:t>Controlo acesso remoto OT</w:t>
            </w:r>
          </w:p>
        </w:tc>
        <w:tc>
          <w:tcPr>
            <w:tcW w:type="dxa" w:w="1568"/>
          </w:tcPr>
          <w:p>
            <w:r/>
            <w:r>
              <w:rPr>
                <w:color w:val="374151"/>
                <w:sz w:val="22"/>
              </w:rPr>
              <w:t>Art. 27.º al. i)</w:t>
            </w:r>
          </w:p>
        </w:tc>
        <w:tc>
          <w:tcPr>
            <w:tcW w:type="dxa" w:w="1568"/>
          </w:tcPr>
          <w:p>
            <w:r/>
            <w:r>
              <w:rPr>
                <w:color w:val="374151"/>
                <w:sz w:val="22"/>
              </w:rPr>
              <w:t>[ ] Sim  [ ] Não  [ ] Parcial</w:t>
            </w:r>
          </w:p>
        </w:tc>
        <w:tc>
          <w:tcPr>
            <w:tcW w:type="dxa" w:w="1568"/>
          </w:tcPr>
          <w:p>
            <w:r/>
            <w:r>
              <w:rPr>
                <w:color w:val="374151"/>
                <w:sz w:val="22"/>
              </w:rPr>
              <w:t>Acesso remoto a redes OT via VPN com MFA e registo de sessão...</w:t>
            </w:r>
          </w:p>
        </w:tc>
        <w:tc>
          <w:tcPr>
            <w:tcW w:type="dxa" w:w="1568"/>
          </w:tcPr>
          <w:p>
            <w:r/>
            <w:r>
              <w:rPr>
                <w:color w:val="374151"/>
                <w:sz w:val="22"/>
              </w:rPr>
              <w:t>[Nome]</w:t>
            </w:r>
          </w:p>
        </w:tc>
      </w:tr>
      <w:tr>
        <w:tc>
          <w:tcPr>
            <w:tcW w:type="dxa" w:w="1568"/>
          </w:tcPr>
          <w:p>
            <w:r/>
            <w:r>
              <w:rPr>
                <w:color w:val="374151"/>
                <w:sz w:val="22"/>
              </w:rPr>
              <w:t>E-15</w:t>
            </w:r>
          </w:p>
        </w:tc>
        <w:tc>
          <w:tcPr>
            <w:tcW w:type="dxa" w:w="1568"/>
          </w:tcPr>
          <w:p>
            <w:r/>
            <w:r>
              <w:rPr>
                <w:color w:val="374151"/>
                <w:sz w:val="22"/>
              </w:rPr>
              <w:t>Inventário ativos OT</w:t>
            </w:r>
          </w:p>
        </w:tc>
        <w:tc>
          <w:tcPr>
            <w:tcW w:type="dxa" w:w="1568"/>
          </w:tcPr>
          <w:p>
            <w:r/>
            <w:r>
              <w:rPr>
                <w:color w:val="374151"/>
                <w:sz w:val="22"/>
              </w:rPr>
              <w:t>Art. 27.º al. a)</w:t>
            </w:r>
          </w:p>
        </w:tc>
        <w:tc>
          <w:tcPr>
            <w:tcW w:type="dxa" w:w="1568"/>
          </w:tcPr>
          <w:p>
            <w:r/>
            <w:r>
              <w:rPr>
                <w:color w:val="374151"/>
                <w:sz w:val="22"/>
              </w:rPr>
              <w:t>[ ] Sim  [ ] Não  [ ] Parcial</w:t>
            </w:r>
          </w:p>
        </w:tc>
        <w:tc>
          <w:tcPr>
            <w:tcW w:type="dxa" w:w="1568"/>
          </w:tcPr>
          <w:p>
            <w:r/>
            <w:r>
              <w:rPr>
                <w:color w:val="374151"/>
                <w:sz w:val="22"/>
              </w:rPr>
              <w:t>Inventário completo e atualizado de todos os ativos OT/ICS...</w:t>
            </w:r>
          </w:p>
        </w:tc>
        <w:tc>
          <w:tcPr>
            <w:tcW w:type="dxa" w:w="1568"/>
          </w:tcPr>
          <w:p>
            <w:r/>
            <w:r>
              <w:rPr>
                <w:color w:val="374151"/>
                <w:sz w:val="22"/>
              </w:rPr>
              <w:t>[Nome]</w:t>
            </w:r>
          </w:p>
        </w:tc>
      </w:tr>
      <w:tr>
        <w:tc>
          <w:tcPr>
            <w:tcW w:type="dxa" w:w="1568"/>
          </w:tcPr>
          <w:p>
            <w:r/>
            <w:r>
              <w:rPr>
                <w:color w:val="374151"/>
                <w:sz w:val="22"/>
              </w:rPr>
              <w:t>E-16</w:t>
            </w:r>
          </w:p>
        </w:tc>
        <w:tc>
          <w:tcPr>
            <w:tcW w:type="dxa" w:w="1568"/>
          </w:tcPr>
          <w:p>
            <w:r/>
            <w:r>
              <w:rPr>
                <w:color w:val="374151"/>
                <w:sz w:val="22"/>
              </w:rPr>
              <w:t>Testes de intrusão OT</w:t>
            </w:r>
          </w:p>
        </w:tc>
        <w:tc>
          <w:tcPr>
            <w:tcW w:type="dxa" w:w="1568"/>
          </w:tcPr>
          <w:p>
            <w:r/>
            <w:r>
              <w:rPr>
                <w:color w:val="374151"/>
                <w:sz w:val="22"/>
              </w:rPr>
              <w:t>Art. 27.º al. d)</w:t>
            </w:r>
          </w:p>
        </w:tc>
        <w:tc>
          <w:tcPr>
            <w:tcW w:type="dxa" w:w="1568"/>
          </w:tcPr>
          <w:p>
            <w:r/>
            <w:r>
              <w:rPr>
                <w:color w:val="374151"/>
                <w:sz w:val="22"/>
              </w:rPr>
              <w:t>[ ] Sim  [ ] Não  [ ] Parcial</w:t>
            </w:r>
          </w:p>
        </w:tc>
        <w:tc>
          <w:tcPr>
            <w:tcW w:type="dxa" w:w="1568"/>
          </w:tcPr>
          <w:p>
            <w:r/>
            <w:r>
              <w:rPr>
                <w:color w:val="374151"/>
                <w:sz w:val="22"/>
              </w:rPr>
              <w:t>Testes de penetração anuais em ambiente OT por empresa espec...</w:t>
            </w:r>
          </w:p>
        </w:tc>
        <w:tc>
          <w:tcPr>
            <w:tcW w:type="dxa" w:w="1568"/>
          </w:tcPr>
          <w:p>
            <w:r/>
            <w:r>
              <w:rPr>
                <w:color w:val="374151"/>
                <w:sz w:val="22"/>
              </w:rPr>
              <w:t>[Nome]</w:t>
            </w:r>
          </w:p>
        </w:tc>
      </w:tr>
      <w:tr>
        <w:tc>
          <w:tcPr>
            <w:tcW w:type="dxa" w:w="1568"/>
          </w:tcPr>
          <w:p>
            <w:r/>
            <w:r>
              <w:rPr>
                <w:color w:val="374151"/>
                <w:sz w:val="22"/>
              </w:rPr>
              <w:t>E-17</w:t>
            </w:r>
          </w:p>
        </w:tc>
        <w:tc>
          <w:tcPr>
            <w:tcW w:type="dxa" w:w="1568"/>
          </w:tcPr>
          <w:p>
            <w:r/>
            <w:r>
              <w:rPr>
                <w:color w:val="374151"/>
                <w:sz w:val="22"/>
              </w:rPr>
              <w:t>Protocolo notificação DGEG</w:t>
            </w:r>
          </w:p>
        </w:tc>
        <w:tc>
          <w:tcPr>
            <w:tcW w:type="dxa" w:w="1568"/>
          </w:tcPr>
          <w:p>
            <w:r/>
            <w:r>
              <w:rPr>
                <w:color w:val="374151"/>
                <w:sz w:val="22"/>
              </w:rPr>
              <w:t>Art. 34.º</w:t>
            </w:r>
          </w:p>
        </w:tc>
        <w:tc>
          <w:tcPr>
            <w:tcW w:type="dxa" w:w="1568"/>
          </w:tcPr>
          <w:p>
            <w:r/>
            <w:r>
              <w:rPr>
                <w:color w:val="374151"/>
                <w:sz w:val="22"/>
              </w:rPr>
              <w:t>[ ] Sim  [ ] Não  [ ] Parcial</w:t>
            </w:r>
          </w:p>
        </w:tc>
        <w:tc>
          <w:tcPr>
            <w:tcW w:type="dxa" w:w="1568"/>
          </w:tcPr>
          <w:p>
            <w:r/>
            <w:r>
              <w:rPr>
                <w:color w:val="374151"/>
                <w:sz w:val="22"/>
              </w:rPr>
              <w:t>Procedimento documentado de notificação de incidentes à DGEG...</w:t>
            </w:r>
          </w:p>
        </w:tc>
        <w:tc>
          <w:tcPr>
            <w:tcW w:type="dxa" w:w="1568"/>
          </w:tcPr>
          <w:p>
            <w:r/>
            <w:r>
              <w:rPr>
                <w:color w:val="374151"/>
                <w:sz w:val="22"/>
              </w:rPr>
              <w:t>[Nome]</w:t>
            </w:r>
          </w:p>
        </w:tc>
      </w:tr>
      <w:tr>
        <w:tc>
          <w:tcPr>
            <w:tcW w:type="dxa" w:w="1568"/>
          </w:tcPr>
          <w:p>
            <w:r/>
            <w:r>
              <w:rPr>
                <w:color w:val="374151"/>
                <w:sz w:val="22"/>
              </w:rPr>
              <w:t>E-18</w:t>
            </w:r>
          </w:p>
        </w:tc>
        <w:tc>
          <w:tcPr>
            <w:tcW w:type="dxa" w:w="1568"/>
          </w:tcPr>
          <w:p>
            <w:r/>
            <w:r>
              <w:rPr>
                <w:color w:val="374151"/>
                <w:sz w:val="22"/>
              </w:rPr>
              <w:t>Avaliação fornecedores ICS</w:t>
            </w:r>
          </w:p>
        </w:tc>
        <w:tc>
          <w:tcPr>
            <w:tcW w:type="dxa" w:w="1568"/>
          </w:tcPr>
          <w:p>
            <w:r/>
            <w:r>
              <w:rPr>
                <w:color w:val="374151"/>
                <w:sz w:val="22"/>
              </w:rPr>
              <w:t>Art. 27.º al. d)</w:t>
            </w:r>
          </w:p>
        </w:tc>
        <w:tc>
          <w:tcPr>
            <w:tcW w:type="dxa" w:w="1568"/>
          </w:tcPr>
          <w:p>
            <w:r/>
            <w:r>
              <w:rPr>
                <w:color w:val="374151"/>
                <w:sz w:val="22"/>
              </w:rPr>
              <w:t>[ ] Sim  [ ] Não  [ ] Parcial</w:t>
            </w:r>
          </w:p>
        </w:tc>
        <w:tc>
          <w:tcPr>
            <w:tcW w:type="dxa" w:w="1568"/>
          </w:tcPr>
          <w:p>
            <w:r/>
            <w:r>
              <w:rPr>
                <w:color w:val="374151"/>
                <w:sz w:val="22"/>
              </w:rPr>
              <w:t>Avaliação de segurança de fornecedores de componentes ICS/SC...</w:t>
            </w:r>
          </w:p>
        </w:tc>
        <w:tc>
          <w:tcPr>
            <w:tcW w:type="dxa" w:w="1568"/>
          </w:tcPr>
          <w:p>
            <w:r/>
            <w:r>
              <w:rPr>
                <w:color w:val="374151"/>
                <w:sz w:val="22"/>
              </w:rPr>
              <w:t>[Nome]</w:t>
            </w:r>
          </w:p>
        </w:tc>
      </w:tr>
      <w:tr>
        <w:tc>
          <w:tcPr>
            <w:tcW w:type="dxa" w:w="1568"/>
          </w:tcPr>
          <w:p>
            <w:r/>
            <w:r>
              <w:rPr>
                <w:color w:val="374151"/>
                <w:sz w:val="22"/>
              </w:rPr>
              <w:t>E-19</w:t>
            </w:r>
          </w:p>
        </w:tc>
        <w:tc>
          <w:tcPr>
            <w:tcW w:type="dxa" w:w="1568"/>
          </w:tcPr>
          <w:p>
            <w:r/>
            <w:r>
              <w:rPr>
                <w:color w:val="374151"/>
                <w:sz w:val="22"/>
              </w:rPr>
              <w:t>Segregação redes subestações</w:t>
            </w:r>
          </w:p>
        </w:tc>
        <w:tc>
          <w:tcPr>
            <w:tcW w:type="dxa" w:w="1568"/>
          </w:tcPr>
          <w:p>
            <w:r/>
            <w:r>
              <w:rPr>
                <w:color w:val="374151"/>
                <w:sz w:val="22"/>
              </w:rPr>
              <w:t>Art. 27.º al. b)</w:t>
            </w:r>
          </w:p>
        </w:tc>
        <w:tc>
          <w:tcPr>
            <w:tcW w:type="dxa" w:w="1568"/>
          </w:tcPr>
          <w:p>
            <w:r/>
            <w:r>
              <w:rPr>
                <w:color w:val="374151"/>
                <w:sz w:val="22"/>
              </w:rPr>
              <w:t>[ ] Sim  [ ] Não  [ ] Parcial</w:t>
            </w:r>
          </w:p>
        </w:tc>
        <w:tc>
          <w:tcPr>
            <w:tcW w:type="dxa" w:w="1568"/>
          </w:tcPr>
          <w:p>
            <w:r/>
            <w:r>
              <w:rPr>
                <w:color w:val="374151"/>
                <w:sz w:val="22"/>
              </w:rPr>
              <w:t>Subestações com redes segmentadas e comunicação monitorizada...</w:t>
            </w:r>
          </w:p>
        </w:tc>
        <w:tc>
          <w:tcPr>
            <w:tcW w:type="dxa" w:w="1568"/>
          </w:tcPr>
          <w:p>
            <w:r/>
            <w:r>
              <w:rPr>
                <w:color w:val="374151"/>
                <w:sz w:val="22"/>
              </w:rPr>
              <w:t>[Nome]</w:t>
            </w:r>
          </w:p>
        </w:tc>
      </w:tr>
      <w:tr>
        <w:tc>
          <w:tcPr>
            <w:tcW w:type="dxa" w:w="1568"/>
          </w:tcPr>
          <w:p>
            <w:r/>
            <w:r>
              <w:rPr>
                <w:color w:val="374151"/>
                <w:sz w:val="22"/>
              </w:rPr>
              <w:t>E-20</w:t>
            </w:r>
          </w:p>
        </w:tc>
        <w:tc>
          <w:tcPr>
            <w:tcW w:type="dxa" w:w="1568"/>
          </w:tcPr>
          <w:p>
            <w:r/>
            <w:r>
              <w:rPr>
                <w:color w:val="374151"/>
                <w:sz w:val="22"/>
              </w:rPr>
              <w:t>Plano de continuidade energia</w:t>
            </w:r>
          </w:p>
        </w:tc>
        <w:tc>
          <w:tcPr>
            <w:tcW w:type="dxa" w:w="1568"/>
          </w:tcPr>
          <w:p>
            <w:r/>
            <w:r>
              <w:rPr>
                <w:color w:val="374151"/>
                <w:sz w:val="22"/>
              </w:rPr>
              <w:t>Art. 27.º al. c)</w:t>
            </w:r>
          </w:p>
        </w:tc>
        <w:tc>
          <w:tcPr>
            <w:tcW w:type="dxa" w:w="1568"/>
          </w:tcPr>
          <w:p>
            <w:r/>
            <w:r>
              <w:rPr>
                <w:color w:val="374151"/>
                <w:sz w:val="22"/>
              </w:rPr>
              <w:t>[ ] Sim  [ ] Não  [ ] Parcial</w:t>
            </w:r>
          </w:p>
        </w:tc>
        <w:tc>
          <w:tcPr>
            <w:tcW w:type="dxa" w:w="1568"/>
          </w:tcPr>
          <w:p>
            <w:r/>
            <w:r>
              <w:rPr>
                <w:color w:val="374151"/>
                <w:sz w:val="22"/>
              </w:rPr>
              <w:t>Plano de continuidade específico para manutenção do fornecim...</w:t>
            </w:r>
          </w:p>
        </w:tc>
        <w:tc>
          <w:tcPr>
            <w:tcW w:type="dxa" w:w="1568"/>
          </w:tcPr>
          <w:p>
            <w:r/>
            <w:r>
              <w:rPr>
                <w:color w:val="374151"/>
                <w:sz w:val="22"/>
              </w:rPr>
              <w:t>[Nome]</w:t>
            </w:r>
          </w:p>
        </w:tc>
      </w:tr>
    </w:tbl>
    <w:p/>
    <w:p>
      <w:pPr>
        <w:pStyle w:val="Heading1"/>
      </w:pPr>
      <w:r>
        <w:rPr>
          <w:b/>
          <w:color w:val="1E3A8A"/>
          <w:sz w:val="32"/>
        </w:rPr>
        <w:t>4. Controlos específicos SCADA/ICS</w:t>
      </w:r>
    </w:p>
    <w:p>
      <w:r>
        <w:rPr>
          <w:color w:val="374151"/>
          <w:sz w:val="22"/>
        </w:rPr>
        <w:t>Os sistemas SCADA e ICS utilizados no sector da energia requerem controlos específicos que vão além dos requisitos genéricos de cibersegurança. Os seguintes controlos são considerados obrigatórios para entidades essenciais com sistemas de controlo industrial:</w:t>
      </w:r>
    </w:p>
    <w:p>
      <w:pPr>
        <w:pStyle w:val="ListParagraph"/>
      </w:pPr>
      <w:r>
        <w:rPr>
          <w:color w:val="374151"/>
          <w:sz w:val="22"/>
        </w:rPr>
        <w:t>Segmentação OT/IT: implementação de zonas e condutas (zones and conduits) conforme IEC 62443-3-2, com firewalls industriais a separar redes OT de redes corporativas IT.</w:t>
      </w:r>
    </w:p>
    <w:p>
      <w:pPr>
        <w:pStyle w:val="ListParagraph"/>
      </w:pPr>
      <w:r>
        <w:rPr>
          <w:color w:val="374151"/>
          <w:sz w:val="22"/>
        </w:rPr>
        <w:t>Lista branca de aplicações: apenas aplicações aprovadas devem ser executadas em servidores SCADA e estações de trabalho de engenharia (application whitelisting).</w:t>
      </w:r>
    </w:p>
    <w:p>
      <w:pPr>
        <w:pStyle w:val="ListParagraph"/>
      </w:pPr>
      <w:r>
        <w:rPr>
          <w:color w:val="374151"/>
          <w:sz w:val="22"/>
        </w:rPr>
        <w:t>Monitorização passiva OT: utilização de sensores passivos para monitorização de tráfego OT sem perturbar protocolos industriais (Modbus, DNP3, IEC 61850).</w:t>
      </w:r>
    </w:p>
    <w:p>
      <w:pPr>
        <w:pStyle w:val="ListParagraph"/>
      </w:pPr>
      <w:r>
        <w:rPr>
          <w:color w:val="374151"/>
          <w:sz w:val="22"/>
        </w:rPr>
        <w:t>Gestão de configuração: toda a alteração a configurações de PLCs, RTUs e históricas deve ser sujeita a processo de change management com aprovação dupla.</w:t>
      </w:r>
    </w:p>
    <w:p>
      <w:pPr>
        <w:pStyle w:val="ListParagraph"/>
      </w:pPr>
      <w:r>
        <w:rPr>
          <w:color w:val="374151"/>
          <w:sz w:val="22"/>
        </w:rPr>
        <w:t>Backups de configuração: backups encriptados das configurações de todos os PLCs e RTUs armazenados offline, com teste de restauro trimestral.</w:t>
      </w:r>
    </w:p>
    <w:p>
      <w:pPr>
        <w:pStyle w:val="ListParagraph"/>
      </w:pPr>
      <w:r>
        <w:rPr>
          <w:color w:val="374151"/>
          <w:sz w:val="22"/>
        </w:rPr>
        <w:t>Acesso remoto seguro: acesso remoto a redes OT exclusivamente via jump server com gravação de sessão, MFA e registo de todas as atividades.</w:t>
      </w:r>
    </w:p>
    <w:p>
      <w:pPr>
        <w:pStyle w:val="Heading1"/>
      </w:pPr>
      <w:r>
        <w:rPr>
          <w:b/>
          <w:color w:val="1E3A8A"/>
          <w:sz w:val="32"/>
        </w:rPr>
        <w:t>5. Gestão de incidentes OT</w:t>
      </w:r>
    </w:p>
    <w:p>
      <w:r>
        <w:rPr>
          <w:color w:val="374151"/>
          <w:sz w:val="22"/>
        </w:rPr>
        <w:t>Em caso de incidente de cibersegurança que afete sistemas OT ou SCADA no sector da energia, devem ser seguidos os seguintes procedimentos, em conformidade com o Art. 34.º do DL 125/2025 e os procedimentos operacionais de segurança da DGEG:</w:t>
      </w:r>
    </w:p>
    <w:p>
      <w:pPr>
        <w:pStyle w:val="ListParagraph"/>
      </w:pPr>
      <w:r>
        <w:rPr>
          <w:color w:val="374151"/>
          <w:sz w:val="22"/>
        </w:rPr>
        <w:t>Identificação e classificação: determinar se o incidente afeta sistemas OT, IT ou ambos, e avaliar o impacto no fornecimento de energia.</w:t>
      </w:r>
    </w:p>
    <w:p>
      <w:pPr>
        <w:pStyle w:val="ListParagraph"/>
      </w:pPr>
      <w:r>
        <w:rPr>
          <w:color w:val="374151"/>
          <w:sz w:val="22"/>
        </w:rPr>
        <w:t>Alerta precoce DGEG/CNCS: notificação inicial em menos de 24 horas após tomada de conhecimento do incidente significativo.</w:t>
      </w:r>
    </w:p>
    <w:p>
      <w:pPr>
        <w:pStyle w:val="ListParagraph"/>
      </w:pPr>
      <w:r>
        <w:rPr>
          <w:color w:val="374151"/>
          <w:sz w:val="22"/>
        </w:rPr>
        <w:t>Activação do modo degradado: se necessário, transição para controlo manual de subestações ou centros de controlo afetados.</w:t>
      </w:r>
    </w:p>
    <w:p>
      <w:pPr>
        <w:pStyle w:val="ListParagraph"/>
      </w:pPr>
      <w:r>
        <w:rPr>
          <w:color w:val="374151"/>
          <w:sz w:val="22"/>
        </w:rPr>
        <w:t>Coordenação com operador de rede: informar REN ou operador de distribuição relevante sobre impacto operacional.</w:t>
      </w:r>
    </w:p>
    <w:p>
      <w:pPr>
        <w:pStyle w:val="ListParagraph"/>
      </w:pPr>
      <w:r>
        <w:rPr>
          <w:color w:val="374151"/>
          <w:sz w:val="22"/>
        </w:rPr>
        <w:t>Investigação forense OT: preservação de logs e evidências dos sistemas SCADA para análise forense especializada.</w:t>
      </w:r>
    </w:p>
    <w:p>
      <w:pPr>
        <w:pStyle w:val="ListParagraph"/>
      </w:pPr>
      <w:r>
        <w:rPr>
          <w:color w:val="374151"/>
          <w:sz w:val="22"/>
        </w:rPr>
        <w:t>Relatório final em 30 dias: relatório detalhado com análise de causa raiz, impacto e medidas corretivas à DGEG e CNCS.</w:t>
      </w:r>
    </w:p>
    <w:p>
      <w:pPr>
        <w:pStyle w:val="Heading1"/>
      </w:pPr>
      <w:r>
        <w:rPr>
          <w:b/>
          <w:color w:val="1E3A8A"/>
          <w:sz w:val="32"/>
        </w:rPr>
        <w:t>6. Avaliação de maturidade</w:t>
      </w:r>
    </w:p>
    <w:p>
      <w:r>
        <w:rPr>
          <w:color w:val="374151"/>
          <w:sz w:val="22"/>
        </w:rPr>
        <w:t>Utilize a seguinte escala para avaliar o nível de maturidade dos controlos de cibersegurança OT da organização:</w:t>
      </w:r>
    </w:p>
    <w:tbl>
      <w:tblPr>
        <w:tblStyle w:val="TableGrid"/>
        <w:tblW w:type="auto" w:w="0"/>
        <w:tblLook w:firstColumn="1" w:firstRow="1" w:lastColumn="0" w:lastRow="0" w:noHBand="0" w:noVBand="1" w:val="04A0"/>
      </w:tblPr>
      <w:tblGrid>
        <w:gridCol w:w="3135"/>
        <w:gridCol w:w="3135"/>
        <w:gridCol w:w="3135"/>
      </w:tblGrid>
      <w:tr>
        <w:tc>
          <w:tcPr>
            <w:tcW w:type="dxa" w:w="3135"/>
            <w:shd w:color="1e3a8a" w:val="solid"/>
          </w:tcPr>
          <w:p>
            <w:pPr>
              <w:jc w:val="center"/>
            </w:pPr>
            <w:r/>
            <w:r>
              <w:rPr>
                <w:b/>
                <w:color w:val="FFFFFF"/>
                <w:sz w:val="22"/>
              </w:rPr>
              <w:t>Nível</w:t>
            </w:r>
          </w:p>
        </w:tc>
        <w:tc>
          <w:tcPr>
            <w:tcW w:type="dxa" w:w="3135"/>
            <w:shd w:color="1e3a8a" w:val="solid"/>
          </w:tcPr>
          <w:p>
            <w:pPr>
              <w:jc w:val="center"/>
            </w:pPr>
            <w:r/>
            <w:r>
              <w:rPr>
                <w:b/>
                <w:color w:val="FFFFFF"/>
                <w:sz w:val="22"/>
              </w:rPr>
              <w:t>Descrição</w:t>
            </w:r>
          </w:p>
        </w:tc>
        <w:tc>
          <w:tcPr>
            <w:tcW w:type="dxa" w:w="3135"/>
            <w:shd w:color="1e3a8a" w:val="solid"/>
          </w:tcPr>
          <w:p>
            <w:pPr>
              <w:jc w:val="center"/>
            </w:pPr>
            <w:r/>
            <w:r>
              <w:rPr>
                <w:b/>
                <w:color w:val="FFFFFF"/>
                <w:sz w:val="22"/>
              </w:rPr>
              <w:t>Critérios</w:t>
            </w:r>
          </w:p>
        </w:tc>
      </w:tr>
      <w:tr>
        <w:tc>
          <w:tcPr>
            <w:tcW w:type="dxa" w:w="3135"/>
          </w:tcPr>
          <w:p>
            <w:r/>
            <w:r>
              <w:rPr>
                <w:color w:val="374151"/>
                <w:sz w:val="22"/>
              </w:rPr>
              <w:t>1 - Inicial</w:t>
            </w:r>
          </w:p>
        </w:tc>
        <w:tc>
          <w:tcPr>
            <w:tcW w:type="dxa" w:w="3135"/>
          </w:tcPr>
          <w:p>
            <w:r/>
            <w:r>
              <w:rPr>
                <w:color w:val="374151"/>
                <w:sz w:val="22"/>
              </w:rPr>
              <w:t>Controlos ad hoc, sem formalização</w:t>
            </w:r>
          </w:p>
        </w:tc>
        <w:tc>
          <w:tcPr>
            <w:tcW w:type="dxa" w:w="3135"/>
          </w:tcPr>
          <w:p>
            <w:r/>
            <w:r>
              <w:rPr>
                <w:color w:val="374151"/>
                <w:sz w:val="22"/>
              </w:rPr>
              <w:t>Sem políticas documentadas, resposta reativa a incidentes</w:t>
            </w:r>
          </w:p>
        </w:tc>
      </w:tr>
      <w:tr>
        <w:tc>
          <w:tcPr>
            <w:tcW w:type="dxa" w:w="3135"/>
          </w:tcPr>
          <w:p>
            <w:r/>
            <w:r>
              <w:rPr>
                <w:color w:val="374151"/>
                <w:sz w:val="22"/>
              </w:rPr>
              <w:t>2 - Definido</w:t>
            </w:r>
          </w:p>
        </w:tc>
        <w:tc>
          <w:tcPr>
            <w:tcW w:type="dxa" w:w="3135"/>
          </w:tcPr>
          <w:p>
            <w:r/>
            <w:r>
              <w:rPr>
                <w:color w:val="374151"/>
                <w:sz w:val="22"/>
              </w:rPr>
              <w:t>Políticas documentadas, implementação parcial</w:t>
            </w:r>
          </w:p>
        </w:tc>
        <w:tc>
          <w:tcPr>
            <w:tcW w:type="dxa" w:w="3135"/>
          </w:tcPr>
          <w:p>
            <w:r/>
            <w:r>
              <w:rPr>
                <w:color w:val="374151"/>
                <w:sz w:val="22"/>
              </w:rPr>
              <w:t>Políticas aprovadas, alguns controlos técnicos implementados</w:t>
            </w:r>
          </w:p>
        </w:tc>
      </w:tr>
      <w:tr>
        <w:tc>
          <w:tcPr>
            <w:tcW w:type="dxa" w:w="3135"/>
          </w:tcPr>
          <w:p>
            <w:r/>
            <w:r>
              <w:rPr>
                <w:color w:val="374151"/>
                <w:sz w:val="22"/>
              </w:rPr>
              <w:t>3 - Gerido</w:t>
            </w:r>
          </w:p>
        </w:tc>
        <w:tc>
          <w:tcPr>
            <w:tcW w:type="dxa" w:w="3135"/>
          </w:tcPr>
          <w:p>
            <w:r/>
            <w:r>
              <w:rPr>
                <w:color w:val="374151"/>
                <w:sz w:val="22"/>
              </w:rPr>
              <w:t>Controlos implementados e monitorizados</w:t>
            </w:r>
          </w:p>
        </w:tc>
        <w:tc>
          <w:tcPr>
            <w:tcW w:type="dxa" w:w="3135"/>
          </w:tcPr>
          <w:p>
            <w:r/>
            <w:r>
              <w:rPr>
                <w:color w:val="374151"/>
                <w:sz w:val="22"/>
              </w:rPr>
              <w:t>Monitorização contínua, gestão de incidentes operacional</w:t>
            </w:r>
          </w:p>
        </w:tc>
      </w:tr>
      <w:tr>
        <w:tc>
          <w:tcPr>
            <w:tcW w:type="dxa" w:w="3135"/>
          </w:tcPr>
          <w:p>
            <w:r/>
            <w:r>
              <w:rPr>
                <w:color w:val="374151"/>
                <w:sz w:val="22"/>
              </w:rPr>
              <w:t>4 - Optimizado</w:t>
            </w:r>
          </w:p>
        </w:tc>
        <w:tc>
          <w:tcPr>
            <w:tcW w:type="dxa" w:w="3135"/>
          </w:tcPr>
          <w:p>
            <w:r/>
            <w:r>
              <w:rPr>
                <w:color w:val="374151"/>
                <w:sz w:val="22"/>
              </w:rPr>
              <w:t>Melhoria contínua, testes regulares</w:t>
            </w:r>
          </w:p>
        </w:tc>
        <w:tc>
          <w:tcPr>
            <w:tcW w:type="dxa" w:w="3135"/>
          </w:tcPr>
          <w:p>
            <w:r/>
            <w:r>
              <w:rPr>
                <w:color w:val="374151"/>
                <w:sz w:val="22"/>
              </w:rPr>
              <w:t>Testes de penetração OT, métricas de segurança, formação avançada</w:t>
            </w:r>
          </w:p>
        </w:tc>
      </w:tr>
    </w:tbl>
    <w:p/>
    <w:p>
      <w:pPr>
        <w:pStyle w:val="Heading1"/>
      </w:pPr>
      <w:r>
        <w:rPr>
          <w:b/>
          <w:color w:val="1E3A8A"/>
          <w:sz w:val="32"/>
        </w:rPr>
        <w:t>7. Plano de remediação</w:t>
      </w:r>
    </w:p>
    <w:p>
      <w:r>
        <w:rPr>
          <w:color w:val="374151"/>
          <w:sz w:val="22"/>
        </w:rPr>
        <w:t>Para cada controlo identificado como "Não" ou "Parcial", deve ser criado um plano de remediação com prazo, responsável e recursos necessários. Os controlos classificados como obrigatórios pelo Art. 27.º do DL 125/2025 devem ser priorizados e implementados no prazo máximo de 90 dias.</w:t>
      </w:r>
    </w:p>
    <w:tbl>
      <w:tblPr>
        <w:tblStyle w:val="TableGrid"/>
        <w:tblW w:type="auto" w:w="0"/>
        <w:tblLook w:firstColumn="1" w:firstRow="1" w:lastColumn="0" w:lastRow="0" w:noHBand="0" w:noVBand="1" w:val="04A0"/>
      </w:tblPr>
      <w:tblGrid>
        <w:gridCol w:w="1881"/>
        <w:gridCol w:w="1881"/>
        <w:gridCol w:w="1881"/>
        <w:gridCol w:w="1881"/>
        <w:gridCol w:w="1881"/>
      </w:tblGrid>
      <w:tr>
        <w:tc>
          <w:tcPr>
            <w:tcW w:type="dxa" w:w="1881"/>
            <w:shd w:color="1e3a8a" w:val="solid"/>
          </w:tcPr>
          <w:p>
            <w:pPr>
              <w:jc w:val="center"/>
            </w:pPr>
            <w:r/>
            <w:r>
              <w:rPr>
                <w:b/>
                <w:color w:val="FFFFFF"/>
                <w:sz w:val="22"/>
              </w:rPr>
              <w:t>Ref. controlo</w:t>
            </w:r>
          </w:p>
        </w:tc>
        <w:tc>
          <w:tcPr>
            <w:tcW w:type="dxa" w:w="1881"/>
            <w:shd w:color="1e3a8a" w:val="solid"/>
          </w:tcPr>
          <w:p>
            <w:pPr>
              <w:jc w:val="center"/>
            </w:pPr>
            <w:r/>
            <w:r>
              <w:rPr>
                <w:b/>
                <w:color w:val="FFFFFF"/>
                <w:sz w:val="22"/>
              </w:rPr>
              <w:t>Lacuna identificada</w:t>
            </w:r>
          </w:p>
        </w:tc>
        <w:tc>
          <w:tcPr>
            <w:tcW w:type="dxa" w:w="1881"/>
            <w:shd w:color="1e3a8a" w:val="solid"/>
          </w:tcPr>
          <w:p>
            <w:pPr>
              <w:jc w:val="center"/>
            </w:pPr>
            <w:r/>
            <w:r>
              <w:rPr>
                <w:b/>
                <w:color w:val="FFFFFF"/>
                <w:sz w:val="22"/>
              </w:rPr>
              <w:t>Acção corretiva</w:t>
            </w:r>
          </w:p>
        </w:tc>
        <w:tc>
          <w:tcPr>
            <w:tcW w:type="dxa" w:w="1881"/>
            <w:shd w:color="1e3a8a" w:val="solid"/>
          </w:tcPr>
          <w:p>
            <w:pPr>
              <w:jc w:val="center"/>
            </w:pPr>
            <w:r/>
            <w:r>
              <w:rPr>
                <w:b/>
                <w:color w:val="FFFFFF"/>
                <w:sz w:val="22"/>
              </w:rPr>
              <w:t>Responsável</w:t>
            </w:r>
          </w:p>
        </w:tc>
        <w:tc>
          <w:tcPr>
            <w:tcW w:type="dxa" w:w="1881"/>
            <w:shd w:color="1e3a8a" w:val="solid"/>
          </w:tcPr>
          <w:p>
            <w:pPr>
              <w:jc w:val="center"/>
            </w:pPr>
            <w:r/>
            <w:r>
              <w:rPr>
                <w:b/>
                <w:color w:val="FFFFFF"/>
                <w:sz w:val="22"/>
              </w:rPr>
              <w:t>Prazo</w:t>
            </w:r>
          </w:p>
        </w:tc>
      </w:tr>
      <w:tr>
        <w:tc>
          <w:tcPr>
            <w:tcW w:type="dxa" w:w="1881"/>
          </w:tcPr>
          <w:p>
            <w:r/>
            <w:r>
              <w:rPr>
                <w:color w:val="374151"/>
                <w:sz w:val="22"/>
              </w:rPr>
              <w:t>E-01</w:t>
            </w:r>
          </w:p>
        </w:tc>
        <w:tc>
          <w:tcPr>
            <w:tcW w:type="dxa" w:w="1881"/>
          </w:tcPr>
          <w:p>
            <w:r/>
            <w:r>
              <w:rPr>
                <w:color w:val="374151"/>
                <w:sz w:val="22"/>
              </w:rPr>
              <w:t>[Descrever lacuna]</w:t>
            </w:r>
          </w:p>
        </w:tc>
        <w:tc>
          <w:tcPr>
            <w:tcW w:type="dxa" w:w="1881"/>
          </w:tcPr>
          <w:p>
            <w:r/>
            <w:r>
              <w:rPr>
                <w:color w:val="374151"/>
                <w:sz w:val="22"/>
              </w:rPr>
              <w:t>[Acção proposta]</w:t>
            </w:r>
          </w:p>
        </w:tc>
        <w:tc>
          <w:tcPr>
            <w:tcW w:type="dxa" w:w="1881"/>
          </w:tcPr>
          <w:p>
            <w:r/>
            <w:r>
              <w:rPr>
                <w:color w:val="374151"/>
                <w:sz w:val="22"/>
              </w:rPr>
              <w:t>[Nome]</w:t>
            </w:r>
          </w:p>
        </w:tc>
        <w:tc>
          <w:tcPr>
            <w:tcW w:type="dxa" w:w="1881"/>
          </w:tcPr>
          <w:p>
            <w:r/>
            <w:r>
              <w:rPr>
                <w:color w:val="374151"/>
                <w:sz w:val="22"/>
              </w:rPr>
              <w:t>[Data]</w:t>
            </w:r>
          </w:p>
        </w:tc>
      </w:tr>
      <w:tr>
        <w:tc>
          <w:tcPr>
            <w:tcW w:type="dxa" w:w="1881"/>
          </w:tcPr>
          <w:p>
            <w:r/>
            <w:r>
              <w:rPr>
                <w:color w:val="374151"/>
                <w:sz w:val="22"/>
              </w:rPr>
              <w:t>E-02</w:t>
            </w:r>
          </w:p>
        </w:tc>
        <w:tc>
          <w:tcPr>
            <w:tcW w:type="dxa" w:w="1881"/>
          </w:tcPr>
          <w:p>
            <w:r/>
            <w:r>
              <w:rPr>
                <w:color w:val="374151"/>
                <w:sz w:val="22"/>
              </w:rPr>
              <w:t>[Descrever lacuna]</w:t>
            </w:r>
          </w:p>
        </w:tc>
        <w:tc>
          <w:tcPr>
            <w:tcW w:type="dxa" w:w="1881"/>
          </w:tcPr>
          <w:p>
            <w:r/>
            <w:r>
              <w:rPr>
                <w:color w:val="374151"/>
                <w:sz w:val="22"/>
              </w:rPr>
              <w:t>[Acção proposta]</w:t>
            </w:r>
          </w:p>
        </w:tc>
        <w:tc>
          <w:tcPr>
            <w:tcW w:type="dxa" w:w="1881"/>
          </w:tcPr>
          <w:p>
            <w:r/>
            <w:r>
              <w:rPr>
                <w:color w:val="374151"/>
                <w:sz w:val="22"/>
              </w:rPr>
              <w:t>[Nome]</w:t>
            </w:r>
          </w:p>
        </w:tc>
        <w:tc>
          <w:tcPr>
            <w:tcW w:type="dxa" w:w="1881"/>
          </w:tcPr>
          <w:p>
            <w:r/>
            <w:r>
              <w:rPr>
                <w:color w:val="374151"/>
                <w:sz w:val="22"/>
              </w:rPr>
              <w:t>[Data]</w:t>
            </w:r>
          </w:p>
        </w:tc>
      </w:tr>
      <w:tr>
        <w:tc>
          <w:tcPr>
            <w:tcW w:type="dxa" w:w="1881"/>
          </w:tcPr>
          <w:p>
            <w:r/>
            <w:r>
              <w:rPr>
                <w:color w:val="374151"/>
                <w:sz w:val="22"/>
              </w:rPr>
              <w:t>E-03</w:t>
            </w:r>
          </w:p>
        </w:tc>
        <w:tc>
          <w:tcPr>
            <w:tcW w:type="dxa" w:w="1881"/>
          </w:tcPr>
          <w:p>
            <w:r/>
            <w:r>
              <w:rPr>
                <w:color w:val="374151"/>
                <w:sz w:val="22"/>
              </w:rPr>
              <w:t>[Descrever lacuna]</w:t>
            </w:r>
          </w:p>
        </w:tc>
        <w:tc>
          <w:tcPr>
            <w:tcW w:type="dxa" w:w="1881"/>
          </w:tcPr>
          <w:p>
            <w:r/>
            <w:r>
              <w:rPr>
                <w:color w:val="374151"/>
                <w:sz w:val="22"/>
              </w:rPr>
              <w:t>[Acção proposta]</w:t>
            </w:r>
          </w:p>
        </w:tc>
        <w:tc>
          <w:tcPr>
            <w:tcW w:type="dxa" w:w="1881"/>
          </w:tcPr>
          <w:p>
            <w:r/>
            <w:r>
              <w:rPr>
                <w:color w:val="374151"/>
                <w:sz w:val="22"/>
              </w:rPr>
              <w:t>[Nome]</w:t>
            </w:r>
          </w:p>
        </w:tc>
        <w:tc>
          <w:tcPr>
            <w:tcW w:type="dxa" w:w="1881"/>
          </w:tcPr>
          <w:p>
            <w:r/>
            <w:r>
              <w:rPr>
                <w:color w:val="374151"/>
                <w:sz w:val="22"/>
              </w:rPr>
              <w:t>[Data]</w:t>
            </w:r>
          </w:p>
        </w:tc>
      </w:tr>
      <w:tr>
        <w:tc>
          <w:tcPr>
            <w:tcW w:type="dxa" w:w="1881"/>
          </w:tcPr>
          <w:p>
            <w:r/>
            <w:r>
              <w:rPr>
                <w:color w:val="374151"/>
                <w:sz w:val="22"/>
              </w:rPr>
              <w:t>E-04</w:t>
            </w:r>
          </w:p>
        </w:tc>
        <w:tc>
          <w:tcPr>
            <w:tcW w:type="dxa" w:w="1881"/>
          </w:tcPr>
          <w:p>
            <w:r/>
            <w:r>
              <w:rPr>
                <w:color w:val="374151"/>
                <w:sz w:val="22"/>
              </w:rPr>
              <w:t>[Descrever lacuna]</w:t>
            </w:r>
          </w:p>
        </w:tc>
        <w:tc>
          <w:tcPr>
            <w:tcW w:type="dxa" w:w="1881"/>
          </w:tcPr>
          <w:p>
            <w:r/>
            <w:r>
              <w:rPr>
                <w:color w:val="374151"/>
                <w:sz w:val="22"/>
              </w:rPr>
              <w:t>[Acção proposta]</w:t>
            </w:r>
          </w:p>
        </w:tc>
        <w:tc>
          <w:tcPr>
            <w:tcW w:type="dxa" w:w="1881"/>
          </w:tcPr>
          <w:p>
            <w:r/>
            <w:r>
              <w:rPr>
                <w:color w:val="374151"/>
                <w:sz w:val="22"/>
              </w:rPr>
              <w:t>[Nome]</w:t>
            </w:r>
          </w:p>
        </w:tc>
        <w:tc>
          <w:tcPr>
            <w:tcW w:type="dxa" w:w="1881"/>
          </w:tcPr>
          <w:p>
            <w:r/>
            <w:r>
              <w:rPr>
                <w:color w:val="374151"/>
                <w:sz w:val="22"/>
              </w:rPr>
              <w:t>[Data]</w:t>
            </w:r>
          </w:p>
        </w:tc>
      </w:tr>
      <w:tr>
        <w:tc>
          <w:tcPr>
            <w:tcW w:type="dxa" w:w="1881"/>
          </w:tcPr>
          <w:p>
            <w:r/>
            <w:r>
              <w:rPr>
                <w:color w:val="374151"/>
                <w:sz w:val="22"/>
              </w:rPr>
              <w:t>E-05</w:t>
            </w:r>
          </w:p>
        </w:tc>
        <w:tc>
          <w:tcPr>
            <w:tcW w:type="dxa" w:w="1881"/>
          </w:tcPr>
          <w:p>
            <w:r/>
            <w:r>
              <w:rPr>
                <w:color w:val="374151"/>
                <w:sz w:val="22"/>
              </w:rPr>
              <w:t>[Descrever lacuna]</w:t>
            </w:r>
          </w:p>
        </w:tc>
        <w:tc>
          <w:tcPr>
            <w:tcW w:type="dxa" w:w="1881"/>
          </w:tcPr>
          <w:p>
            <w:r/>
            <w:r>
              <w:rPr>
                <w:color w:val="374151"/>
                <w:sz w:val="22"/>
              </w:rPr>
              <w:t>[Acção proposta]</w:t>
            </w:r>
          </w:p>
        </w:tc>
        <w:tc>
          <w:tcPr>
            <w:tcW w:type="dxa" w:w="1881"/>
          </w:tcPr>
          <w:p>
            <w:r/>
            <w:r>
              <w:rPr>
                <w:color w:val="374151"/>
                <w:sz w:val="22"/>
              </w:rPr>
              <w:t>[Nome]</w:t>
            </w:r>
          </w:p>
        </w:tc>
        <w:tc>
          <w:tcPr>
            <w:tcW w:type="dxa" w:w="1881"/>
          </w:tcPr>
          <w:p>
            <w:r/>
            <w:r>
              <w:rPr>
                <w:color w:val="374151"/>
                <w:sz w:val="22"/>
              </w:rPr>
              <w:t>[Data]</w:t>
            </w:r>
          </w:p>
        </w:tc>
      </w:tr>
    </w:tbl>
    <w:p/>
    <w:p>
      <w:pPr>
        <w:pStyle w:val="Heading1"/>
      </w:pPr>
      <w:r>
        <w:rPr>
          <w:b/>
          <w:color w:val="1E3A8A"/>
          <w:sz w:val="32"/>
        </w:rPr>
        <w:t>8. Aprovação e revisão</w:t>
      </w:r>
    </w:p>
    <w:p>
      <w:r>
        <w:rPr>
          <w:color w:val="374151"/>
          <w:sz w:val="22"/>
        </w:rPr>
        <w:t>A presente checklist deve ser revista com periodicidade mínima anual e após qualquer incidente significativo, alteração significativa ao ambiente tecnológico ou publicação de nova orientação regulatória pela DGEG ou CNCS.</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color="1e3a8a" w:val="solid"/>
          </w:tcPr>
          <w:p>
            <w:pPr>
              <w:jc w:val="center"/>
            </w:pPr>
            <w:r/>
            <w:r>
              <w:rPr>
                <w:b/>
                <w:color w:val="FFFFFF"/>
                <w:sz w:val="22"/>
              </w:rPr>
              <w:t>Função</w:t>
            </w:r>
          </w:p>
        </w:tc>
        <w:tc>
          <w:tcPr>
            <w:tcW w:type="dxa" w:w="2351"/>
            <w:shd w:color="1e3a8a" w:val="solid"/>
          </w:tcPr>
          <w:p>
            <w:pPr>
              <w:jc w:val="center"/>
            </w:pPr>
            <w:r/>
            <w:r>
              <w:rPr>
                <w:b/>
                <w:color w:val="FFFFFF"/>
                <w:sz w:val="22"/>
              </w:rPr>
              <w:t>Nome</w:t>
            </w:r>
          </w:p>
        </w:tc>
        <w:tc>
          <w:tcPr>
            <w:tcW w:type="dxa" w:w="2351"/>
            <w:shd w:color="1e3a8a" w:val="solid"/>
          </w:tcPr>
          <w:p>
            <w:pPr>
              <w:jc w:val="center"/>
            </w:pPr>
            <w:r/>
            <w:r>
              <w:rPr>
                <w:b/>
                <w:color w:val="FFFFFF"/>
                <w:sz w:val="22"/>
              </w:rPr>
              <w:t>Assinatura</w:t>
            </w:r>
          </w:p>
        </w:tc>
        <w:tc>
          <w:tcPr>
            <w:tcW w:type="dxa" w:w="2351"/>
            <w:shd w:color="1e3a8a" w:val="solid"/>
          </w:tcPr>
          <w:p>
            <w:pPr>
              <w:jc w:val="center"/>
            </w:pPr>
            <w:r/>
            <w:r>
              <w:rPr>
                <w:b/>
                <w:color w:val="FFFFFF"/>
                <w:sz w:val="22"/>
              </w:rPr>
              <w:t>Data</w:t>
            </w:r>
          </w:p>
        </w:tc>
      </w:tr>
      <w:tr>
        <w:tc>
          <w:tcPr>
            <w:tcW w:type="dxa" w:w="2351"/>
          </w:tcPr>
          <w:p>
            <w:r/>
            <w:r>
              <w:rPr>
                <w:color w:val="374151"/>
                <w:sz w:val="22"/>
              </w:rPr>
              <w:t>CISO / Responsável de segurança OT</w:t>
            </w:r>
          </w:p>
        </w:tc>
        <w:tc>
          <w:tcPr>
            <w:tcW w:type="dxa" w:w="2351"/>
          </w:tcPr>
          <w:p>
            <w:r/>
            <w:r>
              <w:rPr>
                <w:color w:val="374151"/>
                <w:sz w:val="22"/>
              </w:rPr>
              <w:t>[Nome]</w:t>
            </w:r>
          </w:p>
        </w:tc>
        <w:tc>
          <w:tcPr>
            <w:tcW w:type="dxa" w:w="2351"/>
          </w:tcPr>
          <w:p>
            <w:r/>
            <w:r>
              <w:rPr>
                <w:color w:val="374151"/>
                <w:sz w:val="22"/>
              </w:rPr>
            </w:r>
          </w:p>
        </w:tc>
        <w:tc>
          <w:tcPr>
            <w:tcW w:type="dxa" w:w="2351"/>
          </w:tcPr>
          <w:p>
            <w:r/>
            <w:r>
              <w:rPr>
                <w:color w:val="374151"/>
                <w:sz w:val="22"/>
              </w:rPr>
            </w:r>
          </w:p>
        </w:tc>
      </w:tr>
      <w:tr>
        <w:tc>
          <w:tcPr>
            <w:tcW w:type="dxa" w:w="2351"/>
          </w:tcPr>
          <w:p>
            <w:r/>
            <w:r>
              <w:rPr>
                <w:color w:val="374151"/>
                <w:sz w:val="22"/>
              </w:rPr>
              <w:t>Diretor de operações</w:t>
            </w:r>
          </w:p>
        </w:tc>
        <w:tc>
          <w:tcPr>
            <w:tcW w:type="dxa" w:w="2351"/>
          </w:tcPr>
          <w:p>
            <w:r/>
            <w:r>
              <w:rPr>
                <w:color w:val="374151"/>
                <w:sz w:val="22"/>
              </w:rPr>
              <w:t>[Nome]</w:t>
            </w:r>
          </w:p>
        </w:tc>
        <w:tc>
          <w:tcPr>
            <w:tcW w:type="dxa" w:w="2351"/>
          </w:tcPr>
          <w:p>
            <w:r/>
            <w:r>
              <w:rPr>
                <w:color w:val="374151"/>
                <w:sz w:val="22"/>
              </w:rPr>
            </w:r>
          </w:p>
        </w:tc>
        <w:tc>
          <w:tcPr>
            <w:tcW w:type="dxa" w:w="2351"/>
          </w:tcPr>
          <w:p>
            <w:r/>
            <w:r>
              <w:rPr>
                <w:color w:val="374151"/>
                <w:sz w:val="22"/>
              </w:rPr>
            </w:r>
          </w:p>
        </w:tc>
      </w:tr>
      <w:tr>
        <w:tc>
          <w:tcPr>
            <w:tcW w:type="dxa" w:w="2351"/>
          </w:tcPr>
          <w:p>
            <w:r/>
            <w:r>
              <w:rPr>
                <w:color w:val="374151"/>
                <w:sz w:val="22"/>
              </w:rPr>
              <w:t>Responsável de conformidade</w:t>
            </w:r>
          </w:p>
        </w:tc>
        <w:tc>
          <w:tcPr>
            <w:tcW w:type="dxa" w:w="2351"/>
          </w:tcPr>
          <w:p>
            <w:r/>
            <w:r>
              <w:rPr>
                <w:color w:val="374151"/>
                <w:sz w:val="22"/>
              </w:rPr>
              <w:t>[Nome]</w:t>
            </w:r>
          </w:p>
        </w:tc>
        <w:tc>
          <w:tcPr>
            <w:tcW w:type="dxa" w:w="2351"/>
          </w:tcPr>
          <w:p>
            <w:r/>
            <w:r>
              <w:rPr>
                <w:color w:val="374151"/>
                <w:sz w:val="22"/>
              </w:rPr>
            </w:r>
          </w:p>
        </w:tc>
        <w:tc>
          <w:tcPr>
            <w:tcW w:type="dxa" w:w="2351"/>
          </w:tcPr>
          <w:p>
            <w:r/>
            <w:r>
              <w:rPr>
                <w:color w:val="374151"/>
                <w:sz w:val="22"/>
              </w:rPr>
            </w:r>
          </w:p>
        </w:tc>
      </w:tr>
      <w:tr>
        <w:tc>
          <w:tcPr>
            <w:tcW w:type="dxa" w:w="2351"/>
          </w:tcPr>
          <w:p>
            <w:r/>
            <w:r>
              <w:rPr>
                <w:color w:val="374151"/>
                <w:sz w:val="22"/>
              </w:rPr>
              <w:t>Órgão de gestão</w:t>
            </w:r>
          </w:p>
        </w:tc>
        <w:tc>
          <w:tcPr>
            <w:tcW w:type="dxa" w:w="2351"/>
          </w:tcPr>
          <w:p>
            <w:r/>
            <w:r>
              <w:rPr>
                <w:color w:val="374151"/>
                <w:sz w:val="22"/>
              </w:rPr>
              <w:t>[Nome]</w:t>
            </w:r>
          </w:p>
        </w:tc>
        <w:tc>
          <w:tcPr>
            <w:tcW w:type="dxa" w:w="2351"/>
          </w:tcPr>
          <w:p>
            <w:r/>
            <w:r>
              <w:rPr>
                <w:color w:val="374151"/>
                <w:sz w:val="22"/>
              </w:rPr>
            </w:r>
          </w:p>
        </w:tc>
        <w:tc>
          <w:tcPr>
            <w:tcW w:type="dxa" w:w="2351"/>
          </w:tcPr>
          <w:p>
            <w:r/>
            <w:r>
              <w:rPr>
                <w:color w:val="374151"/>
                <w:sz w:val="22"/>
              </w:rPr>
            </w:r>
          </w:p>
        </w:tc>
      </w:tr>
    </w:tbl>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